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3AA37" w14:textId="77777777" w:rsidR="00B473FE" w:rsidRPr="00B473FE" w:rsidRDefault="00B473FE" w:rsidP="00B473FE">
      <w:r w:rsidRPr="00B473FE">
        <w:t> </w:t>
      </w:r>
    </w:p>
    <w:p w14:paraId="2489A2A8" w14:textId="768B76A0" w:rsidR="00B473FE" w:rsidRDefault="00B473FE" w:rsidP="00B473FE">
      <w:pPr>
        <w:jc w:val="center"/>
        <w:rPr>
          <w:b/>
          <w:bCs/>
        </w:rPr>
      </w:pPr>
      <w:r>
        <w:rPr>
          <w:b/>
          <w:bCs/>
          <w:noProof/>
        </w:rPr>
        <w:drawing>
          <wp:inline distT="0" distB="0" distL="0" distR="0" wp14:anchorId="5F52CCA3" wp14:editId="455A407F">
            <wp:extent cx="3924300" cy="1569720"/>
            <wp:effectExtent l="0" t="0" r="0" b="0"/>
            <wp:docPr id="172756335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563357" name="Picture 1" descr="A close-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24300" cy="1569720"/>
                    </a:xfrm>
                    <a:prstGeom prst="rect">
                      <a:avLst/>
                    </a:prstGeom>
                  </pic:spPr>
                </pic:pic>
              </a:graphicData>
            </a:graphic>
          </wp:inline>
        </w:drawing>
      </w:r>
    </w:p>
    <w:p w14:paraId="4228DAC3" w14:textId="77777777" w:rsidR="00B473FE" w:rsidRDefault="00B473FE" w:rsidP="00B473FE">
      <w:pPr>
        <w:rPr>
          <w:b/>
          <w:bCs/>
        </w:rPr>
      </w:pPr>
    </w:p>
    <w:p w14:paraId="0965CB83" w14:textId="512DCB30" w:rsidR="00B473FE" w:rsidRPr="00B473FE" w:rsidRDefault="00B473FE" w:rsidP="00B473FE">
      <w:pPr>
        <w:jc w:val="center"/>
      </w:pPr>
      <w:r w:rsidRPr="00B473FE">
        <w:rPr>
          <w:b/>
          <w:bCs/>
        </w:rPr>
        <w:t>Request for Proposal (RFP) for</w:t>
      </w:r>
    </w:p>
    <w:p w14:paraId="213D17AA" w14:textId="64D8DBCF" w:rsidR="00B473FE" w:rsidRPr="00B473FE" w:rsidRDefault="00B473FE" w:rsidP="00B473FE">
      <w:pPr>
        <w:jc w:val="center"/>
      </w:pPr>
      <w:r w:rsidRPr="00B473FE">
        <w:rPr>
          <w:b/>
          <w:bCs/>
        </w:rPr>
        <w:t>Space Needs Analysis/Study</w:t>
      </w:r>
    </w:p>
    <w:p w14:paraId="3FC19BA4" w14:textId="1B88E9CF" w:rsidR="00B473FE" w:rsidRPr="00B473FE" w:rsidRDefault="00B473FE" w:rsidP="00B473FE">
      <w:pPr>
        <w:jc w:val="center"/>
      </w:pPr>
      <w:r>
        <w:rPr>
          <w:b/>
          <w:bCs/>
        </w:rPr>
        <w:t>Little Chute Public Library</w:t>
      </w:r>
    </w:p>
    <w:p w14:paraId="017CB5FA" w14:textId="2BB79409" w:rsidR="00B473FE" w:rsidRPr="00B473FE" w:rsidRDefault="00B473FE" w:rsidP="00B473FE">
      <w:pPr>
        <w:jc w:val="center"/>
      </w:pPr>
      <w:r w:rsidRPr="00B473FE">
        <w:t>Issued by:</w:t>
      </w:r>
    </w:p>
    <w:p w14:paraId="285DF1AB" w14:textId="3ED77B9B" w:rsidR="00B473FE" w:rsidRPr="00B473FE" w:rsidRDefault="00B473FE" w:rsidP="00B473FE">
      <w:pPr>
        <w:jc w:val="center"/>
      </w:pPr>
      <w:r>
        <w:t>Little Chute Public Library</w:t>
      </w:r>
    </w:p>
    <w:p w14:paraId="370CE94A" w14:textId="58098FC5" w:rsidR="00B473FE" w:rsidRPr="002079EF" w:rsidRDefault="00B473FE" w:rsidP="00B473FE">
      <w:pPr>
        <w:jc w:val="center"/>
      </w:pPr>
      <w:r w:rsidRPr="002079EF">
        <w:t xml:space="preserve">March </w:t>
      </w:r>
      <w:r w:rsidR="0082401B" w:rsidRPr="002079EF">
        <w:t>19</w:t>
      </w:r>
      <w:r w:rsidRPr="002079EF">
        <w:t>, 2025</w:t>
      </w:r>
    </w:p>
    <w:p w14:paraId="055E9BC2" w14:textId="0D9CEEBC" w:rsidR="00B473FE" w:rsidRPr="00B473FE" w:rsidRDefault="00B473FE" w:rsidP="00B473FE">
      <w:pPr>
        <w:jc w:val="center"/>
      </w:pPr>
    </w:p>
    <w:p w14:paraId="198A116F" w14:textId="24AE2E73" w:rsidR="00B473FE" w:rsidRPr="00B473FE" w:rsidRDefault="00B473FE" w:rsidP="00B473FE">
      <w:pPr>
        <w:jc w:val="center"/>
      </w:pPr>
      <w:r w:rsidRPr="00B473FE">
        <w:t xml:space="preserve">Proposals must be received no later than: 4:00 p.m., </w:t>
      </w:r>
      <w:r w:rsidR="003579E0" w:rsidRPr="00232674">
        <w:t>April 1</w:t>
      </w:r>
      <w:r w:rsidR="00A84BFE">
        <w:t>7</w:t>
      </w:r>
      <w:r w:rsidRPr="00232674">
        <w:t>, 2025</w:t>
      </w:r>
    </w:p>
    <w:p w14:paraId="60CB8C64" w14:textId="2B99959B" w:rsidR="00B473FE" w:rsidRPr="00B473FE" w:rsidRDefault="00B473FE" w:rsidP="00B473FE">
      <w:pPr>
        <w:jc w:val="center"/>
      </w:pPr>
      <w:r w:rsidRPr="00B473FE">
        <w:t>Submit RFP Responses to:</w:t>
      </w:r>
    </w:p>
    <w:p w14:paraId="7BD5B396" w14:textId="314AA59F" w:rsidR="00B473FE" w:rsidRDefault="002079EF" w:rsidP="00B473FE">
      <w:pPr>
        <w:jc w:val="center"/>
      </w:pPr>
      <w:r>
        <w:t>Village Hall</w:t>
      </w:r>
    </w:p>
    <w:p w14:paraId="50578AD6" w14:textId="08B6FC5A" w:rsidR="00B473FE" w:rsidRPr="00A84BFE" w:rsidRDefault="002079EF" w:rsidP="002079EF">
      <w:pPr>
        <w:jc w:val="center"/>
      </w:pPr>
      <w:r w:rsidRPr="00A84BFE">
        <w:t>Attn: Laurie Decker, Village Clerk</w:t>
      </w:r>
    </w:p>
    <w:p w14:paraId="49760BA2" w14:textId="4276C0BB" w:rsidR="00B473FE" w:rsidRPr="009602E7" w:rsidRDefault="009602E7" w:rsidP="00B473FE">
      <w:pPr>
        <w:jc w:val="center"/>
      </w:pPr>
      <w:r w:rsidRPr="009602E7">
        <w:t xml:space="preserve">108 W. Main </w:t>
      </w:r>
      <w:r>
        <w:t>Street</w:t>
      </w:r>
    </w:p>
    <w:p w14:paraId="50A9222A" w14:textId="68726C70" w:rsidR="00B473FE" w:rsidRDefault="00B473FE" w:rsidP="00B473FE">
      <w:pPr>
        <w:jc w:val="center"/>
      </w:pPr>
      <w:r w:rsidRPr="00B473FE">
        <w:t>Little Chute, WI 5414</w:t>
      </w:r>
      <w:r w:rsidR="002079EF">
        <w:t>0</w:t>
      </w:r>
    </w:p>
    <w:p w14:paraId="1C095327" w14:textId="4BA97073" w:rsidR="00E75F91" w:rsidRDefault="009602E7" w:rsidP="00E75F91">
      <w:pPr>
        <w:jc w:val="center"/>
      </w:pPr>
      <w:r>
        <w:t>Or</w:t>
      </w:r>
    </w:p>
    <w:p w14:paraId="7E9AF107" w14:textId="030ABDE0" w:rsidR="00E75F91" w:rsidRDefault="00E75F91" w:rsidP="00E75F91">
      <w:pPr>
        <w:jc w:val="center"/>
      </w:pPr>
      <w:r>
        <w:t>Megan Kloeckner, Library Director</w:t>
      </w:r>
    </w:p>
    <w:p w14:paraId="55873B0A" w14:textId="2909D238" w:rsidR="009602E7" w:rsidRPr="00B473FE" w:rsidRDefault="009602E7" w:rsidP="00B473FE">
      <w:pPr>
        <w:jc w:val="center"/>
      </w:pPr>
      <w:r>
        <w:t xml:space="preserve"> mkloeckner@littlechutelibrary.org</w:t>
      </w:r>
    </w:p>
    <w:p w14:paraId="039076B5" w14:textId="068339A0" w:rsidR="00B473FE" w:rsidRPr="00B473FE" w:rsidRDefault="00B473FE" w:rsidP="00B473FE">
      <w:pPr>
        <w:jc w:val="center"/>
      </w:pPr>
    </w:p>
    <w:p w14:paraId="5826C23D" w14:textId="73465124" w:rsidR="00B473FE" w:rsidRPr="00B473FE" w:rsidRDefault="00B473FE" w:rsidP="00B473FE">
      <w:pPr>
        <w:jc w:val="center"/>
      </w:pPr>
      <w:r w:rsidRPr="00B473FE">
        <w:t>For further information regarding this RFP contact:</w:t>
      </w:r>
    </w:p>
    <w:p w14:paraId="61F678BF" w14:textId="3869FF90" w:rsidR="00B473FE" w:rsidRPr="00B473FE" w:rsidRDefault="00B473FE" w:rsidP="00B473FE">
      <w:pPr>
        <w:jc w:val="center"/>
      </w:pPr>
      <w:r>
        <w:t>Megan Kloeckner</w:t>
      </w:r>
      <w:r w:rsidRPr="00B473FE">
        <w:t xml:space="preserve">, </w:t>
      </w:r>
      <w:r>
        <w:t>Library Director</w:t>
      </w:r>
    </w:p>
    <w:p w14:paraId="01F358DD" w14:textId="77777777" w:rsidR="00466DAB" w:rsidRDefault="00466DAB"/>
    <w:p w14:paraId="1C4B5123" w14:textId="77777777" w:rsidR="00EA12CF" w:rsidRDefault="00EA12CF"/>
    <w:p w14:paraId="6523305B" w14:textId="597FE459" w:rsidR="00EA12CF" w:rsidRDefault="00CE4951">
      <w:pPr>
        <w:rPr>
          <w:b/>
          <w:bCs/>
        </w:rPr>
      </w:pPr>
      <w:r>
        <w:rPr>
          <w:b/>
          <w:bCs/>
        </w:rPr>
        <w:lastRenderedPageBreak/>
        <w:t>TABLE OF CONTENTS</w:t>
      </w:r>
    </w:p>
    <w:p w14:paraId="26D8F69A" w14:textId="3342AF8A" w:rsidR="00CE4951" w:rsidRPr="006615FE" w:rsidRDefault="00CE4951" w:rsidP="006615FE">
      <w:pPr>
        <w:pStyle w:val="NoSpacing"/>
        <w:rPr>
          <w:b/>
          <w:bCs/>
        </w:rPr>
      </w:pPr>
      <w:r w:rsidRPr="006615FE">
        <w:rPr>
          <w:b/>
          <w:bCs/>
        </w:rPr>
        <w:t>1.0 General Information</w:t>
      </w:r>
    </w:p>
    <w:p w14:paraId="3C6B3142" w14:textId="501536E6" w:rsidR="00CE4951" w:rsidRDefault="00CE4951" w:rsidP="006615FE">
      <w:pPr>
        <w:pStyle w:val="NoSpacing"/>
      </w:pPr>
      <w:r>
        <w:tab/>
      </w:r>
      <w:r w:rsidR="006615FE">
        <w:t>1.1 Introduction</w:t>
      </w:r>
    </w:p>
    <w:p w14:paraId="54117049" w14:textId="6BD47B7C" w:rsidR="006615FE" w:rsidRDefault="006615FE" w:rsidP="006615FE">
      <w:pPr>
        <w:pStyle w:val="NoSpacing"/>
      </w:pPr>
      <w:r>
        <w:tab/>
        <w:t>1.2 Background</w:t>
      </w:r>
    </w:p>
    <w:p w14:paraId="70E15922" w14:textId="43B6F287" w:rsidR="006615FE" w:rsidRDefault="006615FE" w:rsidP="006615FE">
      <w:pPr>
        <w:pStyle w:val="NoSpacing"/>
      </w:pPr>
      <w:r>
        <w:tab/>
        <w:t>1.3 Scope of Services</w:t>
      </w:r>
    </w:p>
    <w:p w14:paraId="46032A2D" w14:textId="30493058" w:rsidR="006615FE" w:rsidRDefault="006615FE" w:rsidP="006615FE">
      <w:pPr>
        <w:pStyle w:val="NoSpacing"/>
      </w:pPr>
      <w:r>
        <w:tab/>
        <w:t>1.4 Project Calendar</w:t>
      </w:r>
    </w:p>
    <w:p w14:paraId="0F2C166C" w14:textId="51E617B6" w:rsidR="006615FE" w:rsidRDefault="006615FE" w:rsidP="006615FE">
      <w:pPr>
        <w:pStyle w:val="NoSpacing"/>
      </w:pPr>
      <w:r>
        <w:tab/>
        <w:t>1.5 Terms</w:t>
      </w:r>
    </w:p>
    <w:p w14:paraId="29BDDE2A" w14:textId="6D2EBA5C" w:rsidR="006615FE" w:rsidRDefault="00C804FE" w:rsidP="006615FE">
      <w:pPr>
        <w:pStyle w:val="NoSpacing"/>
      </w:pPr>
      <w:r>
        <w:rPr>
          <w:b/>
          <w:bCs/>
        </w:rPr>
        <w:t>2.0 PREPARING AND SUBMITTING THE PROPOSAL</w:t>
      </w:r>
    </w:p>
    <w:p w14:paraId="6B68CBF8" w14:textId="1488481E" w:rsidR="00C804FE" w:rsidRDefault="00C804FE" w:rsidP="006615FE">
      <w:pPr>
        <w:pStyle w:val="NoSpacing"/>
      </w:pPr>
      <w:r>
        <w:tab/>
        <w:t>2.1 General Instructions</w:t>
      </w:r>
    </w:p>
    <w:p w14:paraId="721444DD" w14:textId="02AAAF2D" w:rsidR="00C804FE" w:rsidRDefault="00C804FE" w:rsidP="006615FE">
      <w:pPr>
        <w:pStyle w:val="NoSpacing"/>
      </w:pPr>
      <w:r>
        <w:tab/>
        <w:t>2.2 Proposal Organization and Format</w:t>
      </w:r>
    </w:p>
    <w:p w14:paraId="0232CD92" w14:textId="4F3E4D37" w:rsidR="00C804FE" w:rsidRDefault="00C804FE" w:rsidP="006615FE">
      <w:pPr>
        <w:pStyle w:val="NoSpacing"/>
      </w:pPr>
      <w:r>
        <w:tab/>
        <w:t>2.3 Submitting the Proposal</w:t>
      </w:r>
    </w:p>
    <w:p w14:paraId="3EBAE62D" w14:textId="046927A7" w:rsidR="00C804FE" w:rsidRDefault="00C804FE" w:rsidP="006615FE">
      <w:pPr>
        <w:pStyle w:val="NoSpacing"/>
      </w:pPr>
      <w:r>
        <w:tab/>
        <w:t>2.4 Incurring Costs</w:t>
      </w:r>
    </w:p>
    <w:p w14:paraId="43C8E216" w14:textId="1538BE28" w:rsidR="00C804FE" w:rsidRDefault="00C804FE" w:rsidP="006615FE">
      <w:pPr>
        <w:pStyle w:val="NoSpacing"/>
      </w:pPr>
      <w:r>
        <w:tab/>
        <w:t>2.5 Withdrawal of Submittals</w:t>
      </w:r>
    </w:p>
    <w:p w14:paraId="03906FDD" w14:textId="4BBC0A1E" w:rsidR="00C804FE" w:rsidRDefault="00C804FE" w:rsidP="006615FE">
      <w:pPr>
        <w:pStyle w:val="NoSpacing"/>
        <w:rPr>
          <w:b/>
          <w:bCs/>
        </w:rPr>
      </w:pPr>
      <w:r>
        <w:rPr>
          <w:b/>
          <w:bCs/>
        </w:rPr>
        <w:t>3.0 CONSULTANT SELECTION AND AWARD PROCESS</w:t>
      </w:r>
    </w:p>
    <w:p w14:paraId="452CC394" w14:textId="576912F5" w:rsidR="00C804FE" w:rsidRDefault="00C804FE" w:rsidP="006615FE">
      <w:pPr>
        <w:pStyle w:val="NoSpacing"/>
      </w:pPr>
      <w:r>
        <w:rPr>
          <w:b/>
          <w:bCs/>
        </w:rPr>
        <w:tab/>
      </w:r>
      <w:r>
        <w:t>3.1 Review of Submittals</w:t>
      </w:r>
    </w:p>
    <w:p w14:paraId="7B1AEDD5" w14:textId="1D3827B4" w:rsidR="00C804FE" w:rsidRDefault="00C804FE" w:rsidP="006615FE">
      <w:pPr>
        <w:pStyle w:val="NoSpacing"/>
      </w:pPr>
      <w:r>
        <w:tab/>
        <w:t>3.2 Evaluation Criteria</w:t>
      </w:r>
    </w:p>
    <w:p w14:paraId="5BDBA77D" w14:textId="67FB7308" w:rsidR="00C804FE" w:rsidRDefault="00C804FE" w:rsidP="006615FE">
      <w:pPr>
        <w:pStyle w:val="NoSpacing"/>
      </w:pPr>
      <w:r>
        <w:tab/>
        <w:t>3.3 Interviews/Presentations</w:t>
      </w:r>
    </w:p>
    <w:p w14:paraId="1DD2905C" w14:textId="14C8F022" w:rsidR="00C804FE" w:rsidRDefault="00C804FE" w:rsidP="006615FE">
      <w:pPr>
        <w:pStyle w:val="NoSpacing"/>
      </w:pPr>
      <w:r>
        <w:tab/>
        <w:t>3.4 Final Evaluation</w:t>
      </w:r>
    </w:p>
    <w:p w14:paraId="4EA5D21A" w14:textId="4DC58BE0" w:rsidR="00C804FE" w:rsidRDefault="00C804FE" w:rsidP="006615FE">
      <w:pPr>
        <w:pStyle w:val="NoSpacing"/>
      </w:pPr>
      <w:r>
        <w:tab/>
        <w:t>3.5 Right to Reject Proposals and Negotiate Contract Terms</w:t>
      </w:r>
    </w:p>
    <w:p w14:paraId="6FE00F38" w14:textId="0578AEF5" w:rsidR="00C804FE" w:rsidRDefault="00C804FE" w:rsidP="006615FE">
      <w:pPr>
        <w:pStyle w:val="NoSpacing"/>
      </w:pPr>
      <w:r>
        <w:tab/>
        <w:t>3.6 Award of Contract</w:t>
      </w:r>
    </w:p>
    <w:p w14:paraId="07DD222B" w14:textId="3A866DFF" w:rsidR="00C804FE" w:rsidRDefault="00C804FE" w:rsidP="006615FE">
      <w:pPr>
        <w:pStyle w:val="NoSpacing"/>
      </w:pPr>
      <w:r>
        <w:rPr>
          <w:b/>
          <w:bCs/>
        </w:rPr>
        <w:t>4.0 TERMS AND CONDITIONS</w:t>
      </w:r>
    </w:p>
    <w:p w14:paraId="17720F16" w14:textId="66ECB03A" w:rsidR="00C804FE" w:rsidRDefault="00C804FE" w:rsidP="006615FE">
      <w:pPr>
        <w:pStyle w:val="NoSpacing"/>
      </w:pPr>
      <w:r>
        <w:tab/>
        <w:t>4.1 Insurance</w:t>
      </w:r>
    </w:p>
    <w:p w14:paraId="05670A3D" w14:textId="63D91971" w:rsidR="00C804FE" w:rsidRDefault="00C804FE" w:rsidP="006615FE">
      <w:pPr>
        <w:pStyle w:val="NoSpacing"/>
      </w:pPr>
      <w:r>
        <w:tab/>
        <w:t>4.2 Nondiscrimination</w:t>
      </w:r>
    </w:p>
    <w:p w14:paraId="3491A5E4" w14:textId="30F52EBF" w:rsidR="00C804FE" w:rsidRDefault="00C804FE" w:rsidP="006615FE">
      <w:pPr>
        <w:pStyle w:val="NoSpacing"/>
      </w:pPr>
      <w:r>
        <w:tab/>
        <w:t>4.3 Assignment or Subcontract</w:t>
      </w:r>
    </w:p>
    <w:p w14:paraId="66AD7494" w14:textId="6022F79D" w:rsidR="00C804FE" w:rsidRDefault="00C804FE" w:rsidP="006615FE">
      <w:pPr>
        <w:pStyle w:val="NoSpacing"/>
      </w:pPr>
      <w:r>
        <w:tab/>
        <w:t>4.4 Independent Contractor Status</w:t>
      </w:r>
    </w:p>
    <w:p w14:paraId="742BFE42" w14:textId="3802ED43" w:rsidR="00C804FE" w:rsidRDefault="00C804FE" w:rsidP="006615FE">
      <w:pPr>
        <w:pStyle w:val="NoSpacing"/>
      </w:pPr>
      <w:r>
        <w:tab/>
        <w:t>4.5 Amendments to Contract</w:t>
      </w:r>
    </w:p>
    <w:p w14:paraId="4FCC3BF9" w14:textId="328A2978" w:rsidR="00C804FE" w:rsidRDefault="00C804FE" w:rsidP="006615FE">
      <w:pPr>
        <w:pStyle w:val="NoSpacing"/>
      </w:pPr>
      <w:r>
        <w:tab/>
        <w:t>4.6 Waiver</w:t>
      </w:r>
    </w:p>
    <w:p w14:paraId="4BE805F0" w14:textId="5A688594" w:rsidR="00C804FE" w:rsidRDefault="00C804FE" w:rsidP="006615FE">
      <w:pPr>
        <w:pStyle w:val="NoSpacing"/>
      </w:pPr>
      <w:r>
        <w:tab/>
        <w:t>4.7 Indemnification and Defense of Suits</w:t>
      </w:r>
    </w:p>
    <w:p w14:paraId="0B6E00E1" w14:textId="4F0124B1" w:rsidR="00C804FE" w:rsidRDefault="00C804FE" w:rsidP="006615FE">
      <w:pPr>
        <w:pStyle w:val="NoSpacing"/>
      </w:pPr>
      <w:r>
        <w:tab/>
        <w:t>4.8 Contract Period</w:t>
      </w:r>
    </w:p>
    <w:p w14:paraId="0B81019C" w14:textId="3CF04DCB" w:rsidR="00C804FE" w:rsidRDefault="00C804FE" w:rsidP="006615FE">
      <w:pPr>
        <w:pStyle w:val="NoSpacing"/>
      </w:pPr>
      <w:r>
        <w:tab/>
        <w:t>4.9 Termination of Contract</w:t>
      </w:r>
    </w:p>
    <w:p w14:paraId="19909E53" w14:textId="670CDE4B" w:rsidR="00C804FE" w:rsidRDefault="00C804FE" w:rsidP="006615FE">
      <w:pPr>
        <w:pStyle w:val="NoSpacing"/>
      </w:pPr>
      <w:r>
        <w:tab/>
        <w:t>4.10 Other Considerations</w:t>
      </w:r>
    </w:p>
    <w:p w14:paraId="1F12AC70" w14:textId="77777777" w:rsidR="00AF20F8" w:rsidRDefault="00AF20F8" w:rsidP="006615FE">
      <w:pPr>
        <w:pStyle w:val="NoSpacing"/>
      </w:pPr>
    </w:p>
    <w:p w14:paraId="5C905E7B" w14:textId="77777777" w:rsidR="00AF20F8" w:rsidRDefault="00AF20F8" w:rsidP="006615FE">
      <w:pPr>
        <w:pStyle w:val="NoSpacing"/>
      </w:pPr>
    </w:p>
    <w:p w14:paraId="0351C9CA" w14:textId="77777777" w:rsidR="00AF20F8" w:rsidRDefault="00AF20F8" w:rsidP="006615FE">
      <w:pPr>
        <w:pStyle w:val="NoSpacing"/>
      </w:pPr>
    </w:p>
    <w:p w14:paraId="4E219380" w14:textId="77777777" w:rsidR="00AF20F8" w:rsidRDefault="00AF20F8" w:rsidP="006615FE">
      <w:pPr>
        <w:pStyle w:val="NoSpacing"/>
      </w:pPr>
    </w:p>
    <w:p w14:paraId="07C457C7" w14:textId="77777777" w:rsidR="00AF20F8" w:rsidRDefault="00AF20F8" w:rsidP="006615FE">
      <w:pPr>
        <w:pStyle w:val="NoSpacing"/>
      </w:pPr>
    </w:p>
    <w:p w14:paraId="4172E395" w14:textId="77777777" w:rsidR="00AF20F8" w:rsidRDefault="00AF20F8" w:rsidP="006615FE">
      <w:pPr>
        <w:pStyle w:val="NoSpacing"/>
      </w:pPr>
    </w:p>
    <w:p w14:paraId="3F7E6645" w14:textId="77777777" w:rsidR="00AF20F8" w:rsidRDefault="00AF20F8" w:rsidP="006615FE">
      <w:pPr>
        <w:pStyle w:val="NoSpacing"/>
      </w:pPr>
    </w:p>
    <w:p w14:paraId="2770B12A" w14:textId="77777777" w:rsidR="00AF20F8" w:rsidRDefault="00AF20F8" w:rsidP="006615FE">
      <w:pPr>
        <w:pStyle w:val="NoSpacing"/>
      </w:pPr>
    </w:p>
    <w:p w14:paraId="7F6C149E" w14:textId="77777777" w:rsidR="00AF20F8" w:rsidRDefault="00AF20F8" w:rsidP="006615FE">
      <w:pPr>
        <w:pStyle w:val="NoSpacing"/>
      </w:pPr>
    </w:p>
    <w:p w14:paraId="28BC559D" w14:textId="77777777" w:rsidR="00AF20F8" w:rsidRDefault="00AF20F8" w:rsidP="006615FE">
      <w:pPr>
        <w:pStyle w:val="NoSpacing"/>
      </w:pPr>
    </w:p>
    <w:p w14:paraId="4A87F69F" w14:textId="77777777" w:rsidR="00AF20F8" w:rsidRDefault="00AF20F8" w:rsidP="006615FE">
      <w:pPr>
        <w:pStyle w:val="NoSpacing"/>
      </w:pPr>
    </w:p>
    <w:p w14:paraId="5A5A4F68" w14:textId="77777777" w:rsidR="00AF20F8" w:rsidRDefault="00AF20F8" w:rsidP="006615FE">
      <w:pPr>
        <w:pStyle w:val="NoSpacing"/>
      </w:pPr>
    </w:p>
    <w:p w14:paraId="3D5026DD" w14:textId="77777777" w:rsidR="00AF20F8" w:rsidRDefault="00AF20F8" w:rsidP="006615FE">
      <w:pPr>
        <w:pStyle w:val="NoSpacing"/>
      </w:pPr>
    </w:p>
    <w:p w14:paraId="7523A73A" w14:textId="77777777" w:rsidR="00AF20F8" w:rsidRDefault="00AF20F8" w:rsidP="006615FE">
      <w:pPr>
        <w:pStyle w:val="NoSpacing"/>
      </w:pPr>
    </w:p>
    <w:p w14:paraId="0FA16E81" w14:textId="77777777" w:rsidR="00AF20F8" w:rsidRDefault="00AF20F8" w:rsidP="006615FE">
      <w:pPr>
        <w:pStyle w:val="NoSpacing"/>
      </w:pPr>
    </w:p>
    <w:p w14:paraId="0E728E37" w14:textId="77777777" w:rsidR="00AF20F8" w:rsidRDefault="00AF20F8" w:rsidP="006615FE">
      <w:pPr>
        <w:pStyle w:val="NoSpacing"/>
      </w:pPr>
    </w:p>
    <w:p w14:paraId="59B9A5F2" w14:textId="31582AA8" w:rsidR="00174DD7" w:rsidRDefault="00AF20F8" w:rsidP="00174DD7">
      <w:pPr>
        <w:pStyle w:val="NoSpacing"/>
        <w:rPr>
          <w:b/>
          <w:bCs/>
        </w:rPr>
      </w:pPr>
      <w:r>
        <w:rPr>
          <w:b/>
          <w:bCs/>
        </w:rPr>
        <w:lastRenderedPageBreak/>
        <w:t>1. GENERAL INFORMATION</w:t>
      </w:r>
    </w:p>
    <w:p w14:paraId="48DDFC05" w14:textId="77777777" w:rsidR="00174DD7" w:rsidRDefault="00174DD7" w:rsidP="00174DD7">
      <w:pPr>
        <w:pStyle w:val="NoSpacing"/>
        <w:rPr>
          <w:b/>
          <w:bCs/>
        </w:rPr>
      </w:pPr>
    </w:p>
    <w:p w14:paraId="40F8AF75" w14:textId="6700F8D7" w:rsidR="00174DD7" w:rsidRDefault="006C3E50" w:rsidP="00174DD7">
      <w:pPr>
        <w:pStyle w:val="NoSpacing"/>
        <w:rPr>
          <w:b/>
          <w:bCs/>
        </w:rPr>
      </w:pPr>
      <w:r>
        <w:rPr>
          <w:b/>
          <w:bCs/>
        </w:rPr>
        <w:tab/>
        <w:t>1.1 Introduction</w:t>
      </w:r>
    </w:p>
    <w:p w14:paraId="32A92367" w14:textId="77777777" w:rsidR="000B4081" w:rsidRDefault="000B4081" w:rsidP="00174DD7">
      <w:pPr>
        <w:pStyle w:val="NoSpacing"/>
      </w:pPr>
    </w:p>
    <w:p w14:paraId="4DB3EF43" w14:textId="70BC4266" w:rsidR="006C3E50" w:rsidRDefault="006C3E50" w:rsidP="00B300B5">
      <w:pPr>
        <w:pStyle w:val="NoSpacing"/>
        <w:ind w:left="1080"/>
      </w:pPr>
      <w:r>
        <w:t xml:space="preserve">The Little Chute Public Library is seeking proposals from qualified firms for analysis of </w:t>
      </w:r>
      <w:r w:rsidRPr="00A723CB">
        <w:t>and recommendations on the space and needs requirements for a new library</w:t>
      </w:r>
      <w:r w:rsidR="00CF0B72" w:rsidRPr="00A723CB">
        <w:t xml:space="preserve"> or renovation</w:t>
      </w:r>
      <w:r w:rsidR="00A209DA">
        <w:t xml:space="preserve"> of the library</w:t>
      </w:r>
      <w:r>
        <w:t xml:space="preserve">. The study should determine how much space will be required and what </w:t>
      </w:r>
      <w:r w:rsidRPr="00A723CB">
        <w:t xml:space="preserve">other needs should be considered in the design and construction of a new </w:t>
      </w:r>
      <w:r w:rsidR="004605FD" w:rsidRPr="00A723CB">
        <w:t>facility</w:t>
      </w:r>
      <w:r w:rsidR="00CF0B72" w:rsidRPr="00A723CB">
        <w:t xml:space="preserve"> or </w:t>
      </w:r>
      <w:r w:rsidR="00A209DA">
        <w:t xml:space="preserve">library </w:t>
      </w:r>
      <w:r w:rsidR="00CF0B72" w:rsidRPr="00A723CB">
        <w:t>renovation</w:t>
      </w:r>
      <w:r w:rsidR="00623805" w:rsidRPr="00A723CB">
        <w:t>.</w:t>
      </w:r>
    </w:p>
    <w:p w14:paraId="7BED1FB6" w14:textId="77777777" w:rsidR="00623805" w:rsidRDefault="00623805" w:rsidP="00B300B5">
      <w:pPr>
        <w:pStyle w:val="NoSpacing"/>
        <w:ind w:left="1080"/>
      </w:pPr>
    </w:p>
    <w:p w14:paraId="6ECD7BF3" w14:textId="4150D887" w:rsidR="00623805" w:rsidRDefault="00623805" w:rsidP="00B300B5">
      <w:pPr>
        <w:pStyle w:val="NoSpacing"/>
        <w:ind w:left="1080"/>
      </w:pPr>
      <w:r>
        <w:t xml:space="preserve">It is anticipated that the contract for this study will be approved on </w:t>
      </w:r>
      <w:r w:rsidR="00A151A2" w:rsidRPr="00232674">
        <w:t xml:space="preserve">May </w:t>
      </w:r>
      <w:r w:rsidR="00C6708B" w:rsidRPr="00232674">
        <w:t>21</w:t>
      </w:r>
      <w:r w:rsidR="00B300B5" w:rsidRPr="00232674">
        <w:t>, 2025</w:t>
      </w:r>
      <w:r w:rsidR="00B300B5">
        <w:t xml:space="preserve">, with results expected by </w:t>
      </w:r>
      <w:r w:rsidR="00A151A2" w:rsidRPr="00232674">
        <w:t>September 2</w:t>
      </w:r>
      <w:r w:rsidR="00B300B5" w:rsidRPr="00232674">
        <w:t>, 2025</w:t>
      </w:r>
      <w:r w:rsidR="00B300B5">
        <w:t>.</w:t>
      </w:r>
    </w:p>
    <w:p w14:paraId="3BEC75BF" w14:textId="77777777" w:rsidR="00B300B5" w:rsidRDefault="00B300B5" w:rsidP="00B300B5">
      <w:pPr>
        <w:pStyle w:val="NoSpacing"/>
        <w:ind w:left="1080"/>
      </w:pPr>
    </w:p>
    <w:p w14:paraId="0865146E" w14:textId="6A4956F8" w:rsidR="00B300B5" w:rsidRDefault="00B300B5" w:rsidP="00B300B5">
      <w:pPr>
        <w:pStyle w:val="NoSpacing"/>
        <w:ind w:left="1080"/>
      </w:pPr>
      <w:r>
        <w:t>The study should include market comparisons, recommendations, and implementation costs.</w:t>
      </w:r>
    </w:p>
    <w:p w14:paraId="74B2556E" w14:textId="77777777" w:rsidR="00A50820" w:rsidRDefault="00A50820" w:rsidP="00A50820">
      <w:pPr>
        <w:pStyle w:val="NoSpacing"/>
      </w:pPr>
    </w:p>
    <w:p w14:paraId="08C32856" w14:textId="40A36619" w:rsidR="00A50820" w:rsidRDefault="00A50820" w:rsidP="00A50820">
      <w:pPr>
        <w:pStyle w:val="NoSpacing"/>
        <w:rPr>
          <w:b/>
          <w:bCs/>
        </w:rPr>
      </w:pPr>
      <w:r>
        <w:tab/>
      </w:r>
      <w:r>
        <w:rPr>
          <w:b/>
          <w:bCs/>
        </w:rPr>
        <w:t>1.2 Background</w:t>
      </w:r>
    </w:p>
    <w:p w14:paraId="1C2E7133" w14:textId="77777777" w:rsidR="000B4081" w:rsidRDefault="000B4081" w:rsidP="00A50820">
      <w:pPr>
        <w:pStyle w:val="NoSpacing"/>
        <w:rPr>
          <w:b/>
          <w:bCs/>
        </w:rPr>
      </w:pPr>
    </w:p>
    <w:p w14:paraId="2AD99001" w14:textId="657518F3" w:rsidR="006A65E0" w:rsidRDefault="006A65E0" w:rsidP="001A3E11">
      <w:pPr>
        <w:pStyle w:val="NoSpacing"/>
        <w:ind w:left="1080"/>
      </w:pPr>
      <w:r>
        <w:t xml:space="preserve">The Village currently has a </w:t>
      </w:r>
      <w:r w:rsidR="00612596">
        <w:t xml:space="preserve">joint library/civic center which is designated as </w:t>
      </w:r>
      <w:r w:rsidR="00287567">
        <w:t>“Gerard H. Van Hoof Memorial Library and Civic Center.</w:t>
      </w:r>
      <w:r w:rsidR="009E36AD">
        <w:t xml:space="preserve"> Through our separation from the joint Kimberly</w:t>
      </w:r>
      <w:r w:rsidR="00652761">
        <w:t>/Little Chute Library, it has been determined that a study should take place and an estimate for construction of a new library</w:t>
      </w:r>
      <w:r w:rsidR="00E36D51">
        <w:t xml:space="preserve"> or library renovation</w:t>
      </w:r>
      <w:r w:rsidR="00652761">
        <w:t xml:space="preserve"> should occur for review and approval by the Library Board of Trustees.</w:t>
      </w:r>
    </w:p>
    <w:p w14:paraId="0C6F511F" w14:textId="77777777" w:rsidR="00E92B76" w:rsidRDefault="00E92B76" w:rsidP="001A3E11">
      <w:pPr>
        <w:pStyle w:val="NoSpacing"/>
        <w:ind w:left="1080"/>
      </w:pPr>
    </w:p>
    <w:p w14:paraId="0C8D42EB" w14:textId="501E57EA" w:rsidR="001A3E11" w:rsidRDefault="00766119" w:rsidP="00856D5C">
      <w:pPr>
        <w:pStyle w:val="NoSpacing"/>
        <w:ind w:left="1080"/>
      </w:pPr>
      <w:r>
        <w:t xml:space="preserve">The Little Chute Public Library (LCPL) is a </w:t>
      </w:r>
      <w:r w:rsidR="00FB5162">
        <w:t xml:space="preserve">public library consisting of </w:t>
      </w:r>
      <w:r w:rsidR="003110DF">
        <w:t xml:space="preserve">1 Library Director, 1 Librarian, 3 Library Technicians, </w:t>
      </w:r>
      <w:r w:rsidR="004C03B3">
        <w:t>5 Library Assistants, 2 Library Student Assistants, and 4 Substitute Library Assistants.</w:t>
      </w:r>
      <w:r w:rsidR="00B042BA">
        <w:t xml:space="preserve"> In 2024, </w:t>
      </w:r>
      <w:r w:rsidR="009D0663">
        <w:t xml:space="preserve">the library circulated </w:t>
      </w:r>
      <w:r w:rsidR="00B939E0">
        <w:t>146,815 physical items</w:t>
      </w:r>
      <w:r w:rsidR="00A84475">
        <w:t xml:space="preserve"> and provided </w:t>
      </w:r>
      <w:r w:rsidR="00255409">
        <w:t>4,062 sessions on the public internet computers.</w:t>
      </w:r>
      <w:r w:rsidR="00E4528C">
        <w:t xml:space="preserve"> The LCPL also provided </w:t>
      </w:r>
      <w:r w:rsidR="00247A4A">
        <w:t>311 programs with an attendance of 6,667 people.</w:t>
      </w:r>
      <w:r w:rsidR="00856D5C">
        <w:t xml:space="preserve"> </w:t>
      </w:r>
      <w:r w:rsidR="00F47BE1">
        <w:t>The current library has several shortcomings</w:t>
      </w:r>
      <w:r w:rsidR="00856D5C">
        <w:t xml:space="preserve"> that affect the staff’s ability to serv</w:t>
      </w:r>
      <w:r w:rsidR="00E36D51">
        <w:t>e</w:t>
      </w:r>
      <w:r w:rsidR="00856D5C">
        <w:t xml:space="preserve"> the </w:t>
      </w:r>
      <w:r w:rsidR="002742CC">
        <w:t>patrons. These shortcomings include:</w:t>
      </w:r>
    </w:p>
    <w:p w14:paraId="2EFD8360" w14:textId="77777777" w:rsidR="002742CC" w:rsidRDefault="002742CC" w:rsidP="00856D5C">
      <w:pPr>
        <w:pStyle w:val="NoSpacing"/>
        <w:ind w:left="1080"/>
      </w:pPr>
    </w:p>
    <w:p w14:paraId="4750EC57" w14:textId="43E80D40" w:rsidR="002742CC" w:rsidRDefault="002742CC" w:rsidP="00856D5C">
      <w:pPr>
        <w:pStyle w:val="NoSpacing"/>
        <w:ind w:left="1080"/>
      </w:pPr>
      <w:r>
        <w:t>The</w:t>
      </w:r>
      <w:r w:rsidR="00C311AF">
        <w:t>re is inadequate meeting space for the public</w:t>
      </w:r>
      <w:r w:rsidR="004F52E9">
        <w:t>. Currently, the library has one public meeting room</w:t>
      </w:r>
      <w:r w:rsidR="001A2E4F">
        <w:t xml:space="preserve"> that is in high demand. The library lacks individual study rooms and small meeting rooms for the public to use for </w:t>
      </w:r>
      <w:r w:rsidR="004A7C6E">
        <w:t xml:space="preserve">both </w:t>
      </w:r>
      <w:r w:rsidR="001A2E4F">
        <w:t>educational and business purposes.</w:t>
      </w:r>
    </w:p>
    <w:p w14:paraId="57549053" w14:textId="77777777" w:rsidR="00C311AF" w:rsidRDefault="00C311AF" w:rsidP="00856D5C">
      <w:pPr>
        <w:pStyle w:val="NoSpacing"/>
        <w:ind w:left="1080"/>
      </w:pPr>
    </w:p>
    <w:p w14:paraId="26A7F785" w14:textId="4CD49DA2" w:rsidR="00C311AF" w:rsidRDefault="00C311AF" w:rsidP="00856D5C">
      <w:pPr>
        <w:pStyle w:val="NoSpacing"/>
        <w:ind w:left="1080"/>
      </w:pPr>
      <w:r>
        <w:t>Workspace is very limited</w:t>
      </w:r>
      <w:r w:rsidR="00B12B9B">
        <w:t xml:space="preserve"> for library staff. All staff share the back workroom</w:t>
      </w:r>
      <w:r w:rsidR="00E51045">
        <w:t xml:space="preserve"> which lacks adequate storage for operational supplies and staff projects</w:t>
      </w:r>
      <w:r w:rsidR="00927AB4">
        <w:t>, and there are not enough shared desks for staff to work on individual projects during off-desk hours.</w:t>
      </w:r>
      <w:r w:rsidR="005C3577">
        <w:t xml:space="preserve"> Staff also do not have a designated breakroom which </w:t>
      </w:r>
      <w:r w:rsidR="00927AB4">
        <w:t xml:space="preserve">often </w:t>
      </w:r>
      <w:r w:rsidR="005C3577">
        <w:t>prevents them from taking meal breaks during their shifts.</w:t>
      </w:r>
    </w:p>
    <w:p w14:paraId="05C1949E" w14:textId="77777777" w:rsidR="00C311AF" w:rsidRDefault="00C311AF" w:rsidP="00856D5C">
      <w:pPr>
        <w:pStyle w:val="NoSpacing"/>
        <w:ind w:left="1080"/>
      </w:pPr>
    </w:p>
    <w:p w14:paraId="3B4D9B5F" w14:textId="17D8A977" w:rsidR="00C311AF" w:rsidRDefault="00C311AF" w:rsidP="00856D5C">
      <w:pPr>
        <w:pStyle w:val="NoSpacing"/>
        <w:ind w:left="1080"/>
      </w:pPr>
      <w:r>
        <w:t>Programming</w:t>
      </w:r>
      <w:r w:rsidR="002D4DA9">
        <w:t xml:space="preserve"> space is severely lacking. The library does not have a designated program room, and we are limited to what we can realistically </w:t>
      </w:r>
      <w:r w:rsidR="00D91205">
        <w:t>do inside the library</w:t>
      </w:r>
      <w:r w:rsidR="00927AB4">
        <w:t xml:space="preserve"> itself</w:t>
      </w:r>
      <w:r w:rsidR="00D91205">
        <w:t xml:space="preserve">. At times, we </w:t>
      </w:r>
      <w:r w:rsidR="00927AB4">
        <w:t>can</w:t>
      </w:r>
      <w:r w:rsidR="00D91205">
        <w:t xml:space="preserve"> reserve rooms in the Civic Center, but the oppor</w:t>
      </w:r>
      <w:r w:rsidR="00E846DE">
        <w:t>tunities are limited due to room rentals for other Village groups and/or private parties.</w:t>
      </w:r>
    </w:p>
    <w:p w14:paraId="37A3B1FE" w14:textId="77777777" w:rsidR="00557F2B" w:rsidRDefault="00557F2B" w:rsidP="00856D5C">
      <w:pPr>
        <w:pStyle w:val="NoSpacing"/>
        <w:ind w:left="1080"/>
      </w:pPr>
    </w:p>
    <w:p w14:paraId="21F556ED" w14:textId="6A0EF6DE" w:rsidR="00557F2B" w:rsidRDefault="00557F2B" w:rsidP="00856D5C">
      <w:pPr>
        <w:pStyle w:val="NoSpacing"/>
        <w:ind w:left="1080"/>
      </w:pPr>
      <w:r>
        <w:lastRenderedPageBreak/>
        <w:t xml:space="preserve">There is not a space dedicated to teen collections and services. </w:t>
      </w:r>
      <w:r w:rsidR="00F352E7">
        <w:t xml:space="preserve">The current layout has the YA collection shelved with </w:t>
      </w:r>
      <w:r w:rsidR="008646EF">
        <w:t>adult</w:t>
      </w:r>
      <w:r w:rsidR="00F352E7">
        <w:t xml:space="preserve"> fiction</w:t>
      </w:r>
      <w:r w:rsidR="00BA2219">
        <w:t xml:space="preserve">, and gaming takes place in a shared computer lab where adults are often trying to work. There is not a space </w:t>
      </w:r>
      <w:r w:rsidR="00CE5AE5">
        <w:t xml:space="preserve">for teens </w:t>
      </w:r>
      <w:r w:rsidR="00D00920">
        <w:t>as there are spaces for both adults and children</w:t>
      </w:r>
      <w:r w:rsidR="00CE5AE5">
        <w:t>.</w:t>
      </w:r>
    </w:p>
    <w:p w14:paraId="42469DBB" w14:textId="77777777" w:rsidR="004F52E9" w:rsidRDefault="004F52E9" w:rsidP="00856D5C">
      <w:pPr>
        <w:pStyle w:val="NoSpacing"/>
        <w:ind w:left="1080"/>
      </w:pPr>
    </w:p>
    <w:p w14:paraId="4C60F31A" w14:textId="21F0F372" w:rsidR="008E7A05" w:rsidRDefault="00E846DE" w:rsidP="008E7A05">
      <w:pPr>
        <w:pStyle w:val="NoSpacing"/>
        <w:ind w:left="1080"/>
      </w:pPr>
      <w:r>
        <w:t xml:space="preserve">There is minimal storage for excess library </w:t>
      </w:r>
      <w:r w:rsidR="00061DFE">
        <w:t xml:space="preserve">supplies that </w:t>
      </w:r>
      <w:r w:rsidR="00927AB4">
        <w:t>are</w:t>
      </w:r>
      <w:r w:rsidR="00061DFE">
        <w:t xml:space="preserve"> kept on hand for processing and programming purposes</w:t>
      </w:r>
      <w:r w:rsidR="00927AB4">
        <w:t xml:space="preserve"> such as </w:t>
      </w:r>
      <w:r w:rsidR="008E7A05">
        <w:t>barcodes, book covers, copy paper, and craft supplies.</w:t>
      </w:r>
    </w:p>
    <w:p w14:paraId="282B1570" w14:textId="77777777" w:rsidR="000B4081" w:rsidRDefault="000B4081" w:rsidP="008E7A05">
      <w:pPr>
        <w:pStyle w:val="NoSpacing"/>
        <w:ind w:left="1080"/>
      </w:pPr>
    </w:p>
    <w:p w14:paraId="799FA851" w14:textId="5371AC03" w:rsidR="000040E5" w:rsidRDefault="008E7A05" w:rsidP="008E7A05">
      <w:pPr>
        <w:pStyle w:val="NoSpacing"/>
        <w:rPr>
          <w:b/>
          <w:bCs/>
        </w:rPr>
      </w:pPr>
      <w:r>
        <w:tab/>
      </w:r>
      <w:r>
        <w:rPr>
          <w:b/>
          <w:bCs/>
        </w:rPr>
        <w:t>1.3 Scope of Services</w:t>
      </w:r>
    </w:p>
    <w:p w14:paraId="0ABCF6C0" w14:textId="77777777" w:rsidR="000B4081" w:rsidRDefault="000B4081" w:rsidP="008E7A05">
      <w:pPr>
        <w:pStyle w:val="NoSpacing"/>
      </w:pPr>
    </w:p>
    <w:p w14:paraId="2FA8402E" w14:textId="61F657EF" w:rsidR="000040E5" w:rsidRDefault="005665F7" w:rsidP="005665F7">
      <w:pPr>
        <w:pStyle w:val="NoSpacing"/>
        <w:ind w:left="1080"/>
      </w:pPr>
      <w:r>
        <w:t>1.3.1</w:t>
      </w:r>
    </w:p>
    <w:p w14:paraId="111E96A6" w14:textId="77777777" w:rsidR="005E5C64" w:rsidRDefault="005E5C64" w:rsidP="005665F7">
      <w:pPr>
        <w:pStyle w:val="NoSpacing"/>
        <w:ind w:left="1080"/>
      </w:pPr>
    </w:p>
    <w:p w14:paraId="69D75858" w14:textId="2F69EE7E" w:rsidR="005665F7" w:rsidRDefault="005665F7" w:rsidP="005665F7">
      <w:pPr>
        <w:pStyle w:val="NoSpacing"/>
        <w:ind w:left="1260"/>
      </w:pPr>
      <w:r>
        <w:t>A. Prepare and present a summary plan outlining an innovative, unique, and cost-effective state-of-the-art facility to handle day-to-day operations.</w:t>
      </w:r>
    </w:p>
    <w:p w14:paraId="2CB74B13" w14:textId="77777777" w:rsidR="00CB51F7" w:rsidRDefault="00CB51F7" w:rsidP="005665F7">
      <w:pPr>
        <w:pStyle w:val="NoSpacing"/>
        <w:ind w:left="1260"/>
      </w:pPr>
    </w:p>
    <w:p w14:paraId="2A5417BC" w14:textId="466FAEB9" w:rsidR="004372DD" w:rsidRDefault="004372DD" w:rsidP="005665F7">
      <w:pPr>
        <w:pStyle w:val="NoSpacing"/>
        <w:ind w:left="1260"/>
      </w:pPr>
      <w:r>
        <w:t>B. Meet with the Library Director and staff to discuss potential growth and areas of focus for</w:t>
      </w:r>
      <w:r w:rsidR="006C37BB">
        <w:t xml:space="preserve"> a</w:t>
      </w:r>
      <w:r>
        <w:t xml:space="preserve"> new facility.</w:t>
      </w:r>
    </w:p>
    <w:p w14:paraId="74753EC1" w14:textId="77777777" w:rsidR="004372DD" w:rsidRDefault="004372DD" w:rsidP="005665F7">
      <w:pPr>
        <w:pStyle w:val="NoSpacing"/>
        <w:ind w:left="1260"/>
      </w:pPr>
    </w:p>
    <w:p w14:paraId="6ECB71A9" w14:textId="5E2AAA73" w:rsidR="004372DD" w:rsidRDefault="004372DD" w:rsidP="005665F7">
      <w:pPr>
        <w:pStyle w:val="NoSpacing"/>
        <w:ind w:left="1260"/>
      </w:pPr>
      <w:r>
        <w:t>C.</w:t>
      </w:r>
      <w:r w:rsidR="006C37BB">
        <w:t xml:space="preserve"> It is expected that the study will define and illustrate the space needs and conceptual layout from a personnel, </w:t>
      </w:r>
      <w:r w:rsidR="00993904">
        <w:t>equipment, storage, public use, and site operations perspective. This shall be a full-service facility that when designed and constructed shall take into account current needs</w:t>
      </w:r>
      <w:r w:rsidR="00CA5DAE">
        <w:t xml:space="preserve"> as well a</w:t>
      </w:r>
      <w:r w:rsidR="00156E5C">
        <w:t>s</w:t>
      </w:r>
      <w:r w:rsidR="00CA5DAE">
        <w:t xml:space="preserve"> </w:t>
      </w:r>
      <w:r w:rsidR="00156E5C">
        <w:t>short-term</w:t>
      </w:r>
      <w:r w:rsidR="00CA5DAE">
        <w:t xml:space="preserve"> future needs.</w:t>
      </w:r>
    </w:p>
    <w:p w14:paraId="7C43D8EA" w14:textId="77777777" w:rsidR="00CA5DAE" w:rsidRDefault="00CA5DAE" w:rsidP="005665F7">
      <w:pPr>
        <w:pStyle w:val="NoSpacing"/>
        <w:ind w:left="1260"/>
      </w:pPr>
    </w:p>
    <w:p w14:paraId="6D0A3728" w14:textId="0AA6DEE4" w:rsidR="00CA5DAE" w:rsidRDefault="00CA5DAE" w:rsidP="005665F7">
      <w:pPr>
        <w:pStyle w:val="NoSpacing"/>
        <w:ind w:left="1260"/>
      </w:pPr>
      <w:r>
        <w:t>D.</w:t>
      </w:r>
      <w:r w:rsidR="00156E5C">
        <w:t xml:space="preserve"> This study is meant to be provided to the engineer/architectural firm to undertake development of this facility once a site has been determined and a budget laid out.</w:t>
      </w:r>
    </w:p>
    <w:p w14:paraId="6E10963A" w14:textId="77777777" w:rsidR="00D073E5" w:rsidRDefault="00D073E5" w:rsidP="00D073E5">
      <w:pPr>
        <w:pStyle w:val="NoSpacing"/>
      </w:pPr>
    </w:p>
    <w:p w14:paraId="4A20EDC6" w14:textId="06E25984" w:rsidR="00D073E5" w:rsidRDefault="00D073E5" w:rsidP="00D073E5">
      <w:pPr>
        <w:pStyle w:val="NoSpacing"/>
        <w:ind w:left="1080"/>
      </w:pPr>
      <w:r>
        <w:t>1.3.2</w:t>
      </w:r>
    </w:p>
    <w:p w14:paraId="7A7941EE" w14:textId="77777777" w:rsidR="005E5C64" w:rsidRDefault="005E5C64" w:rsidP="00D073E5">
      <w:pPr>
        <w:pStyle w:val="NoSpacing"/>
        <w:ind w:left="1080"/>
      </w:pPr>
    </w:p>
    <w:p w14:paraId="611623F4" w14:textId="661BE29C" w:rsidR="005E5C64" w:rsidRDefault="005E5C64" w:rsidP="005E5C64">
      <w:pPr>
        <w:pStyle w:val="NoSpacing"/>
        <w:ind w:left="1260"/>
      </w:pPr>
      <w:r>
        <w:t>A. Provide a brief and concise statement of the understanding of the project.</w:t>
      </w:r>
    </w:p>
    <w:p w14:paraId="3A44A477" w14:textId="77777777" w:rsidR="005E5C64" w:rsidRDefault="005E5C64" w:rsidP="005E5C64">
      <w:pPr>
        <w:pStyle w:val="NoSpacing"/>
        <w:ind w:left="1260"/>
      </w:pPr>
    </w:p>
    <w:p w14:paraId="4A19D2E1" w14:textId="1E8B6B81" w:rsidR="005E5C64" w:rsidRDefault="005E5C64" w:rsidP="005E5C64">
      <w:pPr>
        <w:pStyle w:val="NoSpacing"/>
        <w:ind w:left="1260"/>
      </w:pPr>
      <w:r>
        <w:t xml:space="preserve">B. </w:t>
      </w:r>
      <w:r w:rsidR="007B553A">
        <w:t>Identify the project team and their expertise/experience with this such work.</w:t>
      </w:r>
    </w:p>
    <w:p w14:paraId="76DE3534" w14:textId="77777777" w:rsidR="007B553A" w:rsidRDefault="007B553A" w:rsidP="005E5C64">
      <w:pPr>
        <w:pStyle w:val="NoSpacing"/>
        <w:ind w:left="1260"/>
      </w:pPr>
    </w:p>
    <w:p w14:paraId="733F1323" w14:textId="1A53672B" w:rsidR="007B553A" w:rsidRDefault="007B553A" w:rsidP="005E5C64">
      <w:pPr>
        <w:pStyle w:val="NoSpacing"/>
        <w:ind w:left="1260"/>
      </w:pPr>
      <w:r>
        <w:t xml:space="preserve">C. </w:t>
      </w:r>
      <w:r w:rsidR="00530A3C">
        <w:t>Provide the Library Board with information on similar projects in scope and nature with references.</w:t>
      </w:r>
    </w:p>
    <w:p w14:paraId="5F186B9E" w14:textId="77777777" w:rsidR="00530A3C" w:rsidRDefault="00530A3C" w:rsidP="005E5C64">
      <w:pPr>
        <w:pStyle w:val="NoSpacing"/>
        <w:ind w:left="1260"/>
      </w:pPr>
    </w:p>
    <w:p w14:paraId="69A1430E" w14:textId="2CD6F3A2" w:rsidR="00530A3C" w:rsidRDefault="00530A3C" w:rsidP="005E5C64">
      <w:pPr>
        <w:pStyle w:val="NoSpacing"/>
        <w:ind w:left="1260"/>
      </w:pPr>
      <w:r>
        <w:t>D. Provide a timeline for the anticipated completion of this study.</w:t>
      </w:r>
    </w:p>
    <w:p w14:paraId="2B50DCD7" w14:textId="77777777" w:rsidR="00530A3C" w:rsidRDefault="00530A3C" w:rsidP="005E5C64">
      <w:pPr>
        <w:pStyle w:val="NoSpacing"/>
        <w:ind w:left="1260"/>
      </w:pPr>
    </w:p>
    <w:p w14:paraId="00F6E182" w14:textId="7B42D789" w:rsidR="00530A3C" w:rsidRDefault="00530A3C" w:rsidP="005E5C64">
      <w:pPr>
        <w:pStyle w:val="NoSpacing"/>
        <w:ind w:left="1260"/>
      </w:pPr>
      <w:r>
        <w:t>E. Disclaimer</w:t>
      </w:r>
    </w:p>
    <w:p w14:paraId="07C9520F" w14:textId="77777777" w:rsidR="00530A3C" w:rsidRDefault="00530A3C" w:rsidP="005E5C64">
      <w:pPr>
        <w:pStyle w:val="NoSpacing"/>
        <w:ind w:left="1260"/>
      </w:pPr>
      <w:r>
        <w:tab/>
        <w:t xml:space="preserve">a. This section is not meant to provide an exhaustive and complete scope of service.  </w:t>
      </w:r>
    </w:p>
    <w:p w14:paraId="215A4BF3" w14:textId="77777777" w:rsidR="00530A3C" w:rsidRDefault="00530A3C" w:rsidP="005E5C64">
      <w:pPr>
        <w:pStyle w:val="NoSpacing"/>
        <w:ind w:left="1260"/>
      </w:pPr>
      <w:r>
        <w:t xml:space="preserve">          Items may be added or removed to this scope of services. A final scope of </w:t>
      </w:r>
    </w:p>
    <w:p w14:paraId="07C15D18" w14:textId="77777777" w:rsidR="00530A3C" w:rsidRDefault="00530A3C" w:rsidP="005E5C64">
      <w:pPr>
        <w:pStyle w:val="NoSpacing"/>
        <w:ind w:left="1260"/>
      </w:pPr>
      <w:r>
        <w:t xml:space="preserve">          services agreement will need to be arranged between the Library Director and </w:t>
      </w:r>
    </w:p>
    <w:p w14:paraId="775E3645" w14:textId="79DFFC51" w:rsidR="00530A3C" w:rsidRDefault="00530A3C" w:rsidP="005E5C64">
      <w:pPr>
        <w:pStyle w:val="NoSpacing"/>
        <w:ind w:left="1260"/>
      </w:pPr>
      <w:r>
        <w:t xml:space="preserve">          Consultant.</w:t>
      </w:r>
    </w:p>
    <w:p w14:paraId="0E3C771F" w14:textId="77777777" w:rsidR="00D00920" w:rsidRDefault="00D00920" w:rsidP="005E5C64">
      <w:pPr>
        <w:pStyle w:val="NoSpacing"/>
        <w:ind w:left="1260"/>
      </w:pPr>
    </w:p>
    <w:p w14:paraId="1D7BAF9A" w14:textId="77777777" w:rsidR="00D00920" w:rsidRDefault="00D00920" w:rsidP="005E5C64">
      <w:pPr>
        <w:pStyle w:val="NoSpacing"/>
        <w:ind w:left="1260"/>
      </w:pPr>
    </w:p>
    <w:p w14:paraId="51066F99" w14:textId="77777777" w:rsidR="00D00920" w:rsidRDefault="00D00920" w:rsidP="005E5C64">
      <w:pPr>
        <w:pStyle w:val="NoSpacing"/>
        <w:ind w:left="1260"/>
      </w:pPr>
    </w:p>
    <w:p w14:paraId="7974E710" w14:textId="77777777" w:rsidR="00D00920" w:rsidRDefault="00D00920" w:rsidP="005E5C64">
      <w:pPr>
        <w:pStyle w:val="NoSpacing"/>
        <w:ind w:left="1260"/>
      </w:pPr>
    </w:p>
    <w:p w14:paraId="55E17B0D" w14:textId="77777777" w:rsidR="00227521" w:rsidRDefault="00227521" w:rsidP="00227521">
      <w:pPr>
        <w:pStyle w:val="NoSpacing"/>
      </w:pPr>
    </w:p>
    <w:p w14:paraId="6673F3FE" w14:textId="6ED7B180" w:rsidR="00227521" w:rsidRDefault="00227521" w:rsidP="00227521">
      <w:pPr>
        <w:pStyle w:val="NoSpacing"/>
      </w:pPr>
      <w:r>
        <w:lastRenderedPageBreak/>
        <w:tab/>
      </w:r>
      <w:r>
        <w:rPr>
          <w:b/>
          <w:bCs/>
        </w:rPr>
        <w:t>1.4 Project Calendar</w:t>
      </w:r>
    </w:p>
    <w:p w14:paraId="0D1303D7" w14:textId="77777777" w:rsidR="00227521" w:rsidRDefault="00227521" w:rsidP="00227521">
      <w:pPr>
        <w:pStyle w:val="NoSpacing"/>
      </w:pPr>
    </w:p>
    <w:tbl>
      <w:tblPr>
        <w:tblStyle w:val="TableGrid"/>
        <w:tblW w:w="0" w:type="auto"/>
        <w:tblInd w:w="1075" w:type="dxa"/>
        <w:tblLook w:val="04A0" w:firstRow="1" w:lastRow="0" w:firstColumn="1" w:lastColumn="0" w:noHBand="0" w:noVBand="1"/>
      </w:tblPr>
      <w:tblGrid>
        <w:gridCol w:w="3600"/>
        <w:gridCol w:w="4675"/>
      </w:tblGrid>
      <w:tr w:rsidR="00021D72" w14:paraId="0874ECD0" w14:textId="77777777" w:rsidTr="00021D72">
        <w:tc>
          <w:tcPr>
            <w:tcW w:w="3600" w:type="dxa"/>
          </w:tcPr>
          <w:p w14:paraId="037A617B" w14:textId="651397D4" w:rsidR="00021D72" w:rsidRPr="00021D72" w:rsidRDefault="00021D72" w:rsidP="00227521">
            <w:pPr>
              <w:pStyle w:val="NoSpacing"/>
              <w:rPr>
                <w:b/>
                <w:bCs/>
              </w:rPr>
            </w:pPr>
            <w:r>
              <w:rPr>
                <w:b/>
                <w:bCs/>
              </w:rPr>
              <w:t>DATES</w:t>
            </w:r>
          </w:p>
        </w:tc>
        <w:tc>
          <w:tcPr>
            <w:tcW w:w="4675" w:type="dxa"/>
          </w:tcPr>
          <w:p w14:paraId="08FA6157" w14:textId="1151E83C" w:rsidR="00021D72" w:rsidRPr="00021D72" w:rsidRDefault="00021D72" w:rsidP="00227521">
            <w:pPr>
              <w:pStyle w:val="NoSpacing"/>
            </w:pPr>
            <w:r>
              <w:rPr>
                <w:b/>
                <w:bCs/>
              </w:rPr>
              <w:t>EVENT</w:t>
            </w:r>
          </w:p>
        </w:tc>
      </w:tr>
      <w:tr w:rsidR="00021D72" w14:paraId="66F88818" w14:textId="77777777" w:rsidTr="00021D72">
        <w:tc>
          <w:tcPr>
            <w:tcW w:w="3600" w:type="dxa"/>
          </w:tcPr>
          <w:p w14:paraId="08ADA436" w14:textId="1419644E" w:rsidR="00021D72" w:rsidRDefault="00A151A2" w:rsidP="00227521">
            <w:pPr>
              <w:pStyle w:val="NoSpacing"/>
            </w:pPr>
            <w:r w:rsidRPr="00232674">
              <w:t>3</w:t>
            </w:r>
            <w:r w:rsidR="00D00920" w:rsidRPr="00232674">
              <w:t>/</w:t>
            </w:r>
            <w:r w:rsidRPr="00232674">
              <w:t>19</w:t>
            </w:r>
            <w:r w:rsidR="00D00920" w:rsidRPr="00232674">
              <w:t>/2025</w:t>
            </w:r>
          </w:p>
        </w:tc>
        <w:tc>
          <w:tcPr>
            <w:tcW w:w="4675" w:type="dxa"/>
          </w:tcPr>
          <w:p w14:paraId="0881647B" w14:textId="425BF94A" w:rsidR="00021D72" w:rsidRDefault="00AB3CC9" w:rsidP="00227521">
            <w:pPr>
              <w:pStyle w:val="NoSpacing"/>
            </w:pPr>
            <w:r>
              <w:t>RFP Posted</w:t>
            </w:r>
          </w:p>
        </w:tc>
      </w:tr>
      <w:tr w:rsidR="00021D72" w14:paraId="4A9CFCFC" w14:textId="77777777" w:rsidTr="00021D72">
        <w:tc>
          <w:tcPr>
            <w:tcW w:w="3600" w:type="dxa"/>
          </w:tcPr>
          <w:p w14:paraId="6789E99B" w14:textId="06DB0560" w:rsidR="00021D72" w:rsidRPr="00232674" w:rsidRDefault="00A151A2" w:rsidP="00227521">
            <w:pPr>
              <w:pStyle w:val="NoSpacing"/>
            </w:pPr>
            <w:r w:rsidRPr="00232674">
              <w:t>4</w:t>
            </w:r>
            <w:r w:rsidR="00D00920" w:rsidRPr="00232674">
              <w:t>/</w:t>
            </w:r>
            <w:r w:rsidRPr="00232674">
              <w:t>1</w:t>
            </w:r>
            <w:r w:rsidR="00097634">
              <w:t>7</w:t>
            </w:r>
            <w:r w:rsidR="00D00920" w:rsidRPr="00232674">
              <w:t>/2025</w:t>
            </w:r>
          </w:p>
        </w:tc>
        <w:tc>
          <w:tcPr>
            <w:tcW w:w="4675" w:type="dxa"/>
          </w:tcPr>
          <w:p w14:paraId="30D3DB9E" w14:textId="25CD8587" w:rsidR="00021D72" w:rsidRDefault="00AB3CC9" w:rsidP="00227521">
            <w:pPr>
              <w:pStyle w:val="NoSpacing"/>
            </w:pPr>
            <w:r>
              <w:t>Proposals Submission Deadline</w:t>
            </w:r>
          </w:p>
        </w:tc>
      </w:tr>
      <w:tr w:rsidR="00734060" w14:paraId="572B37FB" w14:textId="77777777" w:rsidTr="00021D72">
        <w:tc>
          <w:tcPr>
            <w:tcW w:w="3600" w:type="dxa"/>
          </w:tcPr>
          <w:p w14:paraId="5037B195" w14:textId="27DE6708" w:rsidR="00734060" w:rsidRPr="00D00920" w:rsidRDefault="001805CD" w:rsidP="00227521">
            <w:pPr>
              <w:pStyle w:val="NoSpacing"/>
              <w:rPr>
                <w:color w:val="FF0000"/>
              </w:rPr>
            </w:pPr>
            <w:r w:rsidRPr="00232674">
              <w:t>5</w:t>
            </w:r>
            <w:r w:rsidR="00D00920" w:rsidRPr="00232674">
              <w:t>/</w:t>
            </w:r>
            <w:r w:rsidRPr="00232674">
              <w:t>1</w:t>
            </w:r>
            <w:r w:rsidR="00BD1784" w:rsidRPr="00232674">
              <w:t>/2025</w:t>
            </w:r>
          </w:p>
        </w:tc>
        <w:tc>
          <w:tcPr>
            <w:tcW w:w="4675" w:type="dxa"/>
          </w:tcPr>
          <w:p w14:paraId="03A4750D" w14:textId="3817CF2B" w:rsidR="00734060" w:rsidRDefault="00BD1784" w:rsidP="00227521">
            <w:pPr>
              <w:pStyle w:val="NoSpacing"/>
            </w:pPr>
            <w:r>
              <w:t>Review and Selection of Proposals</w:t>
            </w:r>
          </w:p>
        </w:tc>
      </w:tr>
      <w:tr w:rsidR="00021D72" w14:paraId="5D6FBE75" w14:textId="77777777" w:rsidTr="00021D72">
        <w:tc>
          <w:tcPr>
            <w:tcW w:w="3600" w:type="dxa"/>
          </w:tcPr>
          <w:p w14:paraId="03A23F6B" w14:textId="299F988D" w:rsidR="00021D72" w:rsidRPr="00D00920" w:rsidRDefault="00C6708B" w:rsidP="00227521">
            <w:pPr>
              <w:pStyle w:val="NoSpacing"/>
              <w:rPr>
                <w:color w:val="FF0000"/>
              </w:rPr>
            </w:pPr>
            <w:r w:rsidRPr="00232674">
              <w:t>5</w:t>
            </w:r>
            <w:r w:rsidR="00D00920" w:rsidRPr="00232674">
              <w:t>/</w:t>
            </w:r>
            <w:r w:rsidRPr="00232674">
              <w:t>20</w:t>
            </w:r>
            <w:r w:rsidR="00117DAD" w:rsidRPr="00232674">
              <w:t>/2025</w:t>
            </w:r>
          </w:p>
        </w:tc>
        <w:tc>
          <w:tcPr>
            <w:tcW w:w="4675" w:type="dxa"/>
          </w:tcPr>
          <w:p w14:paraId="0267A69E" w14:textId="03D3A665" w:rsidR="00021D72" w:rsidRDefault="00734060" w:rsidP="00227521">
            <w:pPr>
              <w:pStyle w:val="NoSpacing"/>
            </w:pPr>
            <w:r>
              <w:t>Library Board Approves Selected Firm’s Proposal</w:t>
            </w:r>
          </w:p>
        </w:tc>
      </w:tr>
      <w:tr w:rsidR="00021D72" w14:paraId="57EF8287" w14:textId="77777777" w:rsidTr="00D00920">
        <w:trPr>
          <w:trHeight w:val="70"/>
        </w:trPr>
        <w:tc>
          <w:tcPr>
            <w:tcW w:w="3600" w:type="dxa"/>
          </w:tcPr>
          <w:p w14:paraId="44FE2CC2" w14:textId="1D55EFCD" w:rsidR="00021D72" w:rsidRPr="00D00920" w:rsidRDefault="00790D80" w:rsidP="00227521">
            <w:pPr>
              <w:pStyle w:val="NoSpacing"/>
              <w:rPr>
                <w:color w:val="FF0000"/>
              </w:rPr>
            </w:pPr>
            <w:r w:rsidRPr="00232674">
              <w:t>9/2</w:t>
            </w:r>
            <w:r w:rsidR="00EE45E5" w:rsidRPr="00232674">
              <w:t>/2025</w:t>
            </w:r>
          </w:p>
        </w:tc>
        <w:tc>
          <w:tcPr>
            <w:tcW w:w="4675" w:type="dxa"/>
          </w:tcPr>
          <w:p w14:paraId="6607E52B" w14:textId="57E9E602" w:rsidR="00021D72" w:rsidRDefault="00EE45E5" w:rsidP="00227521">
            <w:pPr>
              <w:pStyle w:val="NoSpacing"/>
            </w:pPr>
            <w:r>
              <w:t>Anticipated Completion Date of Study</w:t>
            </w:r>
          </w:p>
        </w:tc>
      </w:tr>
    </w:tbl>
    <w:p w14:paraId="2DAC14A0" w14:textId="77777777" w:rsidR="00227521" w:rsidRDefault="00227521" w:rsidP="00227521">
      <w:pPr>
        <w:pStyle w:val="NoSpacing"/>
      </w:pPr>
    </w:p>
    <w:p w14:paraId="538C8A29" w14:textId="1BDC261D" w:rsidR="00CC30E7" w:rsidRDefault="00CC30E7" w:rsidP="000B4081">
      <w:pPr>
        <w:pStyle w:val="NoSpacing"/>
        <w:rPr>
          <w:b/>
          <w:bCs/>
        </w:rPr>
      </w:pPr>
      <w:r>
        <w:tab/>
      </w:r>
      <w:r>
        <w:rPr>
          <w:b/>
          <w:bCs/>
        </w:rPr>
        <w:t>1.5 Contract Terms</w:t>
      </w:r>
    </w:p>
    <w:p w14:paraId="5F18DECA" w14:textId="77777777" w:rsidR="000B4081" w:rsidRDefault="000B4081" w:rsidP="005C02BA">
      <w:pPr>
        <w:pStyle w:val="NoSpacing"/>
        <w:ind w:firstLine="720"/>
      </w:pPr>
    </w:p>
    <w:p w14:paraId="23F6E852" w14:textId="2B732501" w:rsidR="00CC30E7" w:rsidRDefault="003F3CAA" w:rsidP="005C02BA">
      <w:pPr>
        <w:pStyle w:val="NoSpacing"/>
        <w:ind w:left="1080"/>
      </w:pPr>
      <w:r>
        <w:t>The successful firm and the Village of Little Chute will enter into a Consultant Services Agreement drafted by the Consultant.</w:t>
      </w:r>
    </w:p>
    <w:p w14:paraId="76740E70" w14:textId="77777777" w:rsidR="00B558B8" w:rsidRDefault="00B558B8" w:rsidP="00B558B8">
      <w:pPr>
        <w:pStyle w:val="NoSpacing"/>
      </w:pPr>
    </w:p>
    <w:p w14:paraId="3BFDF42F" w14:textId="6260D03F" w:rsidR="00B558B8" w:rsidRDefault="00B558B8" w:rsidP="00B558B8">
      <w:pPr>
        <w:pStyle w:val="NoSpacing"/>
        <w:rPr>
          <w:b/>
          <w:bCs/>
        </w:rPr>
      </w:pPr>
      <w:r>
        <w:rPr>
          <w:b/>
          <w:bCs/>
        </w:rPr>
        <w:t>2. PREPARING AND SUBMITTING THE PROPOSAL</w:t>
      </w:r>
    </w:p>
    <w:p w14:paraId="04E6CA05" w14:textId="77777777" w:rsidR="000B4081" w:rsidRDefault="000B4081" w:rsidP="00B558B8">
      <w:pPr>
        <w:pStyle w:val="NoSpacing"/>
        <w:rPr>
          <w:b/>
          <w:bCs/>
        </w:rPr>
      </w:pPr>
    </w:p>
    <w:p w14:paraId="29CDD7DD" w14:textId="2EE0E1E4" w:rsidR="00B558B8" w:rsidRDefault="00B558B8" w:rsidP="00B558B8">
      <w:pPr>
        <w:pStyle w:val="NoSpacing"/>
        <w:rPr>
          <w:b/>
          <w:bCs/>
        </w:rPr>
      </w:pPr>
      <w:r>
        <w:rPr>
          <w:b/>
          <w:bCs/>
        </w:rPr>
        <w:tab/>
        <w:t>2.1 General Instructions</w:t>
      </w:r>
    </w:p>
    <w:p w14:paraId="1132307E" w14:textId="77777777" w:rsidR="000B4081" w:rsidRDefault="000B4081" w:rsidP="00B558B8">
      <w:pPr>
        <w:pStyle w:val="NoSpacing"/>
      </w:pPr>
    </w:p>
    <w:p w14:paraId="29864E89" w14:textId="7B4E5D67" w:rsidR="00B558B8" w:rsidRPr="00B558B8" w:rsidRDefault="00B558B8" w:rsidP="00BD1784">
      <w:pPr>
        <w:pStyle w:val="NoSpacing"/>
        <w:ind w:left="1080"/>
      </w:pPr>
      <w:r>
        <w:t xml:space="preserve">The </w:t>
      </w:r>
      <w:r w:rsidR="00357F87">
        <w:t>evaluation and selection of a consultant will be based on the information submitted in the proposal plus references</w:t>
      </w:r>
      <w:r w:rsidR="007B709C">
        <w:t xml:space="preserve"> and any required interviews or presentations.</w:t>
      </w:r>
      <w:r w:rsidR="00BD1784">
        <w:t xml:space="preserve"> Consultants should respond clearly and completely to all requirements. Failure to respond to each of the requirements in the RFP may be the basis for rejecting a submittal.</w:t>
      </w:r>
    </w:p>
    <w:p w14:paraId="4B7C6C2D" w14:textId="77777777" w:rsidR="00D073E5" w:rsidRDefault="00D073E5" w:rsidP="00D073E5">
      <w:pPr>
        <w:pStyle w:val="NoSpacing"/>
        <w:ind w:left="1080"/>
      </w:pPr>
    </w:p>
    <w:p w14:paraId="1D527445" w14:textId="07407AFF" w:rsidR="002D62CE" w:rsidRDefault="002D62CE" w:rsidP="00D073E5">
      <w:pPr>
        <w:pStyle w:val="NoSpacing"/>
        <w:ind w:left="1080"/>
      </w:pPr>
      <w:r>
        <w:t>The proposal shall:</w:t>
      </w:r>
    </w:p>
    <w:p w14:paraId="06CEC4E2" w14:textId="77777777" w:rsidR="009C1305" w:rsidRDefault="002D62CE" w:rsidP="00D073E5">
      <w:pPr>
        <w:pStyle w:val="NoSpacing"/>
        <w:ind w:left="1080"/>
      </w:pPr>
      <w:r>
        <w:t xml:space="preserve">2.1.1 Identify the qualifications of the consultant, including relevant projects, </w:t>
      </w:r>
    </w:p>
    <w:p w14:paraId="30722F2B" w14:textId="77777777" w:rsidR="009C1305" w:rsidRDefault="009C1305" w:rsidP="009C1305">
      <w:pPr>
        <w:pStyle w:val="NoSpacing"/>
        <w:ind w:left="1080" w:firstLine="360"/>
      </w:pPr>
      <w:r>
        <w:t xml:space="preserve">    </w:t>
      </w:r>
      <w:r w:rsidR="002D62CE">
        <w:t xml:space="preserve">particularly projects in providing services similar to those in the Scope of Services </w:t>
      </w:r>
    </w:p>
    <w:p w14:paraId="5E5126F2" w14:textId="3948BFCB" w:rsidR="002D62CE" w:rsidRDefault="009C1305" w:rsidP="009C1305">
      <w:pPr>
        <w:pStyle w:val="NoSpacing"/>
        <w:ind w:left="1080" w:firstLine="360"/>
      </w:pPr>
      <w:r>
        <w:t xml:space="preserve">    </w:t>
      </w:r>
      <w:r w:rsidR="002D62CE">
        <w:t>for municipal clients.</w:t>
      </w:r>
    </w:p>
    <w:p w14:paraId="1784E54B" w14:textId="77777777" w:rsidR="009C1305" w:rsidRDefault="002D62CE" w:rsidP="00D073E5">
      <w:pPr>
        <w:pStyle w:val="NoSpacing"/>
        <w:ind w:left="1080"/>
      </w:pPr>
      <w:r>
        <w:t>2.1.2</w:t>
      </w:r>
      <w:r w:rsidR="007206B1">
        <w:t xml:space="preserve"> </w:t>
      </w:r>
      <w:r w:rsidR="009C1305">
        <w:t xml:space="preserve">Identify the project manager and principal individual(s), qualifications, and </w:t>
      </w:r>
    </w:p>
    <w:p w14:paraId="0825649A" w14:textId="21B43E44" w:rsidR="002D62CE" w:rsidRDefault="009C1305" w:rsidP="009C1305">
      <w:pPr>
        <w:pStyle w:val="NoSpacing"/>
        <w:ind w:left="1080" w:firstLine="360"/>
      </w:pPr>
      <w:r>
        <w:t xml:space="preserve">    experience of those proposed to do the work.</w:t>
      </w:r>
    </w:p>
    <w:p w14:paraId="2375CDA7" w14:textId="77777777" w:rsidR="009C1305" w:rsidRDefault="009C1305" w:rsidP="00D073E5">
      <w:pPr>
        <w:pStyle w:val="NoSpacing"/>
        <w:ind w:left="1080"/>
      </w:pPr>
      <w:r>
        <w:t xml:space="preserve">2.1.3 Define the project approach and identify the specific tasks involved in the </w:t>
      </w:r>
    </w:p>
    <w:p w14:paraId="46477613" w14:textId="77777777" w:rsidR="009C1305" w:rsidRDefault="009C1305" w:rsidP="009C1305">
      <w:pPr>
        <w:pStyle w:val="NoSpacing"/>
        <w:ind w:left="1080" w:firstLine="360"/>
      </w:pPr>
      <w:r>
        <w:t xml:space="preserve">    performance of the proposed work effort and how these tasks would be </w:t>
      </w:r>
    </w:p>
    <w:p w14:paraId="350967BC" w14:textId="43C457A0" w:rsidR="009C1305" w:rsidRDefault="009C1305" w:rsidP="009C1305">
      <w:pPr>
        <w:pStyle w:val="NoSpacing"/>
        <w:ind w:left="1080" w:firstLine="360"/>
      </w:pPr>
      <w:r>
        <w:t xml:space="preserve">    implemented.</w:t>
      </w:r>
    </w:p>
    <w:p w14:paraId="64442F0A" w14:textId="6D052AAA" w:rsidR="009C1305" w:rsidRDefault="009C1305" w:rsidP="00D073E5">
      <w:pPr>
        <w:pStyle w:val="NoSpacing"/>
        <w:ind w:left="1080"/>
      </w:pPr>
      <w:r>
        <w:t>2.1.4 Include all costs associated with conducting the work.</w:t>
      </w:r>
    </w:p>
    <w:p w14:paraId="68F30EFF" w14:textId="7E0EE4B8" w:rsidR="009C1305" w:rsidRDefault="009C1305" w:rsidP="00D073E5">
      <w:pPr>
        <w:pStyle w:val="NoSpacing"/>
        <w:ind w:left="1080"/>
      </w:pPr>
      <w:r>
        <w:t>2.1.5 Proposals shall be limited to no more than 15 total pages.</w:t>
      </w:r>
    </w:p>
    <w:p w14:paraId="00873412" w14:textId="77777777" w:rsidR="009C1305" w:rsidRDefault="009C1305" w:rsidP="009C1305">
      <w:pPr>
        <w:pStyle w:val="NoSpacing"/>
      </w:pPr>
    </w:p>
    <w:p w14:paraId="416660D7" w14:textId="3879BE09" w:rsidR="009C1305" w:rsidRDefault="009C1305" w:rsidP="002F3888">
      <w:pPr>
        <w:pStyle w:val="NoSpacing"/>
        <w:ind w:left="720"/>
        <w:rPr>
          <w:b/>
          <w:bCs/>
        </w:rPr>
      </w:pPr>
      <w:r>
        <w:rPr>
          <w:b/>
          <w:bCs/>
        </w:rPr>
        <w:t>2.2 Prop</w:t>
      </w:r>
      <w:r w:rsidR="002F3888">
        <w:rPr>
          <w:b/>
          <w:bCs/>
        </w:rPr>
        <w:t>osal Organization and Format</w:t>
      </w:r>
    </w:p>
    <w:p w14:paraId="0724AF9B" w14:textId="77777777" w:rsidR="000B4081" w:rsidRDefault="000B4081" w:rsidP="002F3888">
      <w:pPr>
        <w:pStyle w:val="NoSpacing"/>
        <w:ind w:left="720"/>
        <w:rPr>
          <w:b/>
          <w:bCs/>
        </w:rPr>
      </w:pPr>
    </w:p>
    <w:p w14:paraId="14A42886" w14:textId="4155773F" w:rsidR="002F3888" w:rsidRDefault="002F3888" w:rsidP="002F3888">
      <w:pPr>
        <w:pStyle w:val="NoSpacing"/>
        <w:ind w:left="720"/>
      </w:pPr>
      <w:r>
        <w:t>Consultants responding to this RFP must include the following information:</w:t>
      </w:r>
    </w:p>
    <w:p w14:paraId="0DBB8D6C" w14:textId="017AC435" w:rsidR="009D33A1" w:rsidRDefault="00DD401D" w:rsidP="002F3888">
      <w:pPr>
        <w:pStyle w:val="NoSpacing"/>
        <w:ind w:left="720"/>
      </w:pPr>
      <w:r>
        <w:t xml:space="preserve">    </w:t>
      </w:r>
      <w:r w:rsidR="00453E57">
        <w:t xml:space="preserve">2.2.1 </w:t>
      </w:r>
      <w:r w:rsidR="00A63372">
        <w:t>COVER LETTER, RF</w:t>
      </w:r>
      <w:r w:rsidR="00212AD1">
        <w:t>P</w:t>
      </w:r>
      <w:r w:rsidR="00A63372">
        <w:t xml:space="preserve"> SIGNATURE PAGE: </w:t>
      </w:r>
      <w:r w:rsidR="00397FCD">
        <w:t xml:space="preserve">Include a cover letter and an RFP signature </w:t>
      </w:r>
    </w:p>
    <w:p w14:paraId="09E77333" w14:textId="77777777" w:rsidR="009D33A1" w:rsidRDefault="009D33A1" w:rsidP="009D33A1">
      <w:pPr>
        <w:pStyle w:val="NoSpacing"/>
        <w:ind w:left="720"/>
      </w:pPr>
      <w:r>
        <w:t xml:space="preserve">            </w:t>
      </w:r>
      <w:r w:rsidR="00397FCD">
        <w:t xml:space="preserve">page. Submittals in response to this RFP must be signed by the person in the </w:t>
      </w:r>
    </w:p>
    <w:p w14:paraId="60ABBC3C" w14:textId="77777777" w:rsidR="009D33A1" w:rsidRDefault="009D33A1" w:rsidP="009D33A1">
      <w:pPr>
        <w:pStyle w:val="NoSpacing"/>
        <w:ind w:left="720"/>
      </w:pPr>
      <w:r>
        <w:t xml:space="preserve">            </w:t>
      </w:r>
      <w:r w:rsidR="00397FCD">
        <w:t xml:space="preserve">consultant’s organization who is responsible for the submittal. Include firm’s name, </w:t>
      </w:r>
    </w:p>
    <w:p w14:paraId="07EFD3A8" w14:textId="77777777" w:rsidR="009D33A1" w:rsidRDefault="009D33A1" w:rsidP="009D33A1">
      <w:pPr>
        <w:pStyle w:val="NoSpacing"/>
        <w:ind w:left="720"/>
      </w:pPr>
      <w:r>
        <w:t xml:space="preserve">            </w:t>
      </w:r>
      <w:r w:rsidR="00397FCD">
        <w:t xml:space="preserve">location, and relevant contact information for consulting organization and project </w:t>
      </w:r>
    </w:p>
    <w:p w14:paraId="71078D29" w14:textId="7EB140FF" w:rsidR="002F3888" w:rsidRDefault="009D33A1" w:rsidP="009D33A1">
      <w:pPr>
        <w:pStyle w:val="NoSpacing"/>
        <w:ind w:left="720"/>
      </w:pPr>
      <w:r>
        <w:t xml:space="preserve">            </w:t>
      </w:r>
      <w:r w:rsidR="00397FCD">
        <w:t>lead.</w:t>
      </w:r>
    </w:p>
    <w:p w14:paraId="29D86311" w14:textId="7C3B099F" w:rsidR="009D33A1" w:rsidRDefault="00DD401D" w:rsidP="002F3888">
      <w:pPr>
        <w:pStyle w:val="NoSpacing"/>
        <w:ind w:left="720"/>
      </w:pPr>
      <w:r>
        <w:t xml:space="preserve">    </w:t>
      </w:r>
      <w:r w:rsidR="00B971E4">
        <w:t>2.2.2 QUALIFICATIONS OF THE SUBMITTING</w:t>
      </w:r>
      <w:r w:rsidR="00A77A67">
        <w:t xml:space="preserve"> CONSULTANT AND ANY SUBCONSULTANTS </w:t>
      </w:r>
    </w:p>
    <w:p w14:paraId="0F76C9CC" w14:textId="77777777" w:rsidR="009D33A1" w:rsidRDefault="009D33A1" w:rsidP="002F3888">
      <w:pPr>
        <w:pStyle w:val="NoSpacing"/>
        <w:ind w:left="720"/>
      </w:pPr>
      <w:r>
        <w:t xml:space="preserve">            </w:t>
      </w:r>
      <w:r w:rsidR="00A77A67">
        <w:t xml:space="preserve">WHO ARE TEAM MEMBERS: </w:t>
      </w:r>
      <w:r w:rsidR="00F203F0">
        <w:t xml:space="preserve">The specific qualifications of the firm(s) to accomplish </w:t>
      </w:r>
    </w:p>
    <w:p w14:paraId="017D05C2" w14:textId="5916AE82" w:rsidR="009D33A1" w:rsidRDefault="009D33A1" w:rsidP="002F3888">
      <w:pPr>
        <w:pStyle w:val="NoSpacing"/>
        <w:ind w:left="720"/>
      </w:pPr>
      <w:r>
        <w:lastRenderedPageBreak/>
        <w:t xml:space="preserve">            </w:t>
      </w:r>
      <w:r w:rsidR="00F203F0">
        <w:t xml:space="preserve">the work outlined should be included. Specific projects relevant to this assignment </w:t>
      </w:r>
    </w:p>
    <w:p w14:paraId="46DEAF45" w14:textId="77777777" w:rsidR="009D33A1" w:rsidRDefault="009D33A1" w:rsidP="002F3888">
      <w:pPr>
        <w:pStyle w:val="NoSpacing"/>
        <w:ind w:left="720"/>
      </w:pPr>
      <w:r>
        <w:t xml:space="preserve">            </w:t>
      </w:r>
      <w:r w:rsidR="00F203F0">
        <w:t xml:space="preserve">with dates, clients, and specific references that could comment on the quality of the </w:t>
      </w:r>
    </w:p>
    <w:p w14:paraId="34891A5F" w14:textId="77777777" w:rsidR="009D33A1" w:rsidRDefault="009D33A1" w:rsidP="002F3888">
      <w:pPr>
        <w:pStyle w:val="NoSpacing"/>
        <w:ind w:left="720"/>
      </w:pPr>
      <w:r>
        <w:t xml:space="preserve">            </w:t>
      </w:r>
      <w:r w:rsidR="00F203F0">
        <w:t xml:space="preserve">work should be identified. At least three references of directly relevant work must be </w:t>
      </w:r>
    </w:p>
    <w:p w14:paraId="60134CFB" w14:textId="77777777" w:rsidR="009D33A1" w:rsidRDefault="009D33A1" w:rsidP="002F3888">
      <w:pPr>
        <w:pStyle w:val="NoSpacing"/>
        <w:ind w:left="720"/>
      </w:pPr>
      <w:r>
        <w:t xml:space="preserve">            </w:t>
      </w:r>
      <w:r w:rsidR="00F203F0">
        <w:t xml:space="preserve">provided from projects completed within the last five years. References should note </w:t>
      </w:r>
    </w:p>
    <w:p w14:paraId="300FEABC" w14:textId="77777777" w:rsidR="009D33A1" w:rsidRDefault="009D33A1" w:rsidP="002F3888">
      <w:pPr>
        <w:pStyle w:val="NoSpacing"/>
        <w:ind w:left="720"/>
      </w:pPr>
      <w:r>
        <w:t xml:space="preserve">            </w:t>
      </w:r>
      <w:r w:rsidR="00F203F0">
        <w:t xml:space="preserve">the contact’s name, address, and phone number, along with the relationship to the </w:t>
      </w:r>
    </w:p>
    <w:p w14:paraId="1E40324C" w14:textId="77777777" w:rsidR="009D33A1" w:rsidRDefault="009D33A1" w:rsidP="002F3888">
      <w:pPr>
        <w:pStyle w:val="NoSpacing"/>
        <w:ind w:left="720"/>
      </w:pPr>
      <w:r>
        <w:t xml:space="preserve">            </w:t>
      </w:r>
      <w:r w:rsidR="00F203F0">
        <w:t xml:space="preserve">project and project site location. The results of any reference checks will be provided </w:t>
      </w:r>
    </w:p>
    <w:p w14:paraId="1B704302" w14:textId="1AB91996" w:rsidR="00397FCD" w:rsidRDefault="009D33A1" w:rsidP="002F3888">
      <w:pPr>
        <w:pStyle w:val="NoSpacing"/>
        <w:ind w:left="720"/>
      </w:pPr>
      <w:r>
        <w:t xml:space="preserve">            </w:t>
      </w:r>
      <w:r w:rsidR="00F203F0">
        <w:t>to the eva</w:t>
      </w:r>
      <w:r w:rsidR="00E565A1">
        <w:t>luation committee and used when scoring the written qualifications.</w:t>
      </w:r>
    </w:p>
    <w:p w14:paraId="7890BFDA" w14:textId="0A1F6046" w:rsidR="009D33A1" w:rsidRDefault="00DD401D" w:rsidP="002F3888">
      <w:pPr>
        <w:pStyle w:val="NoSpacing"/>
        <w:ind w:left="720"/>
      </w:pPr>
      <w:r>
        <w:t xml:space="preserve">    </w:t>
      </w:r>
      <w:r w:rsidR="00E565A1">
        <w:t xml:space="preserve">2.2.3 QUALIFICATIONS OF THE INDIVIDUALS WHO WILL WORK ON THE PROJECT: </w:t>
      </w:r>
      <w:r w:rsidR="00E92461">
        <w:t xml:space="preserve">The </w:t>
      </w:r>
    </w:p>
    <w:p w14:paraId="6773650F" w14:textId="77777777" w:rsidR="009D33A1" w:rsidRDefault="009D33A1" w:rsidP="002F3888">
      <w:pPr>
        <w:pStyle w:val="NoSpacing"/>
        <w:ind w:left="720"/>
      </w:pPr>
      <w:r>
        <w:t xml:space="preserve">            </w:t>
      </w:r>
      <w:r w:rsidR="00E92461">
        <w:t xml:space="preserve">qualifications must identify the project manager and explain how this point of contact </w:t>
      </w:r>
    </w:p>
    <w:p w14:paraId="0FD242F2" w14:textId="77777777" w:rsidR="009D33A1" w:rsidRDefault="009D33A1" w:rsidP="002F3888">
      <w:pPr>
        <w:pStyle w:val="NoSpacing"/>
        <w:ind w:left="720"/>
      </w:pPr>
      <w:r>
        <w:t xml:space="preserve">            </w:t>
      </w:r>
      <w:r w:rsidR="00E92461">
        <w:t xml:space="preserve">will lead the consultant’s efforts. If interviews are necessary for selection, it will be </w:t>
      </w:r>
    </w:p>
    <w:p w14:paraId="5543958C" w14:textId="77777777" w:rsidR="009D33A1" w:rsidRDefault="009D33A1" w:rsidP="002F3888">
      <w:pPr>
        <w:pStyle w:val="NoSpacing"/>
        <w:ind w:left="720"/>
      </w:pPr>
      <w:r>
        <w:t xml:space="preserve">            </w:t>
      </w:r>
      <w:r w:rsidR="00E92461">
        <w:t xml:space="preserve">necessary for the proposed project manager to conduct most of the presentation and </w:t>
      </w:r>
    </w:p>
    <w:p w14:paraId="159DAEC0" w14:textId="77777777" w:rsidR="009D33A1" w:rsidRDefault="009D33A1" w:rsidP="002F3888">
      <w:pPr>
        <w:pStyle w:val="NoSpacing"/>
        <w:ind w:left="720"/>
      </w:pPr>
      <w:r>
        <w:t xml:space="preserve">            </w:t>
      </w:r>
      <w:r w:rsidR="00E92461">
        <w:t xml:space="preserve">be able to answer most questions asked during the interview process. All other </w:t>
      </w:r>
    </w:p>
    <w:p w14:paraId="29F29429" w14:textId="77777777" w:rsidR="009D33A1" w:rsidRDefault="009D33A1" w:rsidP="002F3888">
      <w:pPr>
        <w:pStyle w:val="NoSpacing"/>
        <w:ind w:left="720"/>
      </w:pPr>
      <w:r>
        <w:t xml:space="preserve">            </w:t>
      </w:r>
      <w:r w:rsidR="00E92461">
        <w:t>relevant</w:t>
      </w:r>
      <w:r w:rsidR="004172A3">
        <w:t xml:space="preserve"> personnel who work on the project should be identified in this section with </w:t>
      </w:r>
    </w:p>
    <w:p w14:paraId="2543471B" w14:textId="77777777" w:rsidR="009D33A1" w:rsidRDefault="009D33A1" w:rsidP="002F3888">
      <w:pPr>
        <w:pStyle w:val="NoSpacing"/>
        <w:ind w:left="720"/>
      </w:pPr>
      <w:r>
        <w:t xml:space="preserve">            </w:t>
      </w:r>
      <w:r w:rsidR="004172A3">
        <w:t xml:space="preserve">relevant specific experience identified. Include specific work assignments of the </w:t>
      </w:r>
    </w:p>
    <w:p w14:paraId="3D70373F" w14:textId="77777777" w:rsidR="009D33A1" w:rsidRDefault="009D33A1" w:rsidP="002F3888">
      <w:pPr>
        <w:pStyle w:val="NoSpacing"/>
        <w:ind w:left="720"/>
      </w:pPr>
      <w:r>
        <w:t xml:space="preserve">            </w:t>
      </w:r>
      <w:r w:rsidR="004172A3">
        <w:t xml:space="preserve">proposed personnel. Resumes describing the educational and work experiences of </w:t>
      </w:r>
    </w:p>
    <w:p w14:paraId="752CF6A9" w14:textId="110851EB" w:rsidR="00E565A1" w:rsidRDefault="009D33A1" w:rsidP="002F3888">
      <w:pPr>
        <w:pStyle w:val="NoSpacing"/>
        <w:ind w:left="720"/>
      </w:pPr>
      <w:r>
        <w:t xml:space="preserve">            </w:t>
      </w:r>
      <w:r w:rsidR="004172A3">
        <w:t>the key people pro</w:t>
      </w:r>
      <w:r w:rsidR="00207767">
        <w:t>posed for this assignment should be included.</w:t>
      </w:r>
    </w:p>
    <w:p w14:paraId="0A699439" w14:textId="1CEE792A" w:rsidR="009D33A1" w:rsidRDefault="00DD401D" w:rsidP="002F3888">
      <w:pPr>
        <w:pStyle w:val="NoSpacing"/>
        <w:ind w:left="720"/>
      </w:pPr>
      <w:r>
        <w:t xml:space="preserve">    </w:t>
      </w:r>
      <w:r w:rsidR="00207767">
        <w:t xml:space="preserve">2.2.4 PROJECT APPROACH: Description of the firm’s understanding of the requested </w:t>
      </w:r>
    </w:p>
    <w:p w14:paraId="3A97B4C6" w14:textId="77777777" w:rsidR="009D33A1" w:rsidRDefault="009D33A1" w:rsidP="002F3888">
      <w:pPr>
        <w:pStyle w:val="NoSpacing"/>
        <w:ind w:left="720"/>
      </w:pPr>
      <w:r>
        <w:t xml:space="preserve">            </w:t>
      </w:r>
      <w:r w:rsidR="00207767">
        <w:t>services including the proposed approach, specific project steps including</w:t>
      </w:r>
      <w:r w:rsidR="00E415BF">
        <w:t xml:space="preserve"> </w:t>
      </w:r>
    </w:p>
    <w:p w14:paraId="037EF142" w14:textId="77777777" w:rsidR="009D33A1" w:rsidRDefault="009D33A1" w:rsidP="002F3888">
      <w:pPr>
        <w:pStyle w:val="NoSpacing"/>
        <w:ind w:left="720"/>
      </w:pPr>
      <w:r>
        <w:t xml:space="preserve">            </w:t>
      </w:r>
      <w:r w:rsidR="00E415BF">
        <w:t xml:space="preserve">information regarding the number and length of onsite work, timeline to include </w:t>
      </w:r>
    </w:p>
    <w:p w14:paraId="3B890155" w14:textId="77777777" w:rsidR="009D33A1" w:rsidRDefault="009D33A1" w:rsidP="002F3888">
      <w:pPr>
        <w:pStyle w:val="NoSpacing"/>
        <w:ind w:left="720"/>
      </w:pPr>
      <w:r>
        <w:t xml:space="preserve">            </w:t>
      </w:r>
      <w:r w:rsidR="00E415BF">
        <w:t xml:space="preserve">specific milestones, and interim and final work products. The proposed approach </w:t>
      </w:r>
    </w:p>
    <w:p w14:paraId="1E4A9776" w14:textId="77777777" w:rsidR="009D33A1" w:rsidRDefault="009D33A1" w:rsidP="002F3888">
      <w:pPr>
        <w:pStyle w:val="NoSpacing"/>
        <w:ind w:left="720"/>
      </w:pPr>
      <w:r>
        <w:t xml:space="preserve">            </w:t>
      </w:r>
      <w:r w:rsidR="00E415BF">
        <w:t xml:space="preserve">must include the </w:t>
      </w:r>
      <w:r w:rsidR="002E665E">
        <w:t xml:space="preserve">specific tasks anticipated for the project including how each task </w:t>
      </w:r>
    </w:p>
    <w:p w14:paraId="388513C3" w14:textId="77777777" w:rsidR="009D33A1" w:rsidRDefault="009D33A1" w:rsidP="002F3888">
      <w:pPr>
        <w:pStyle w:val="NoSpacing"/>
        <w:ind w:left="720"/>
      </w:pPr>
      <w:r>
        <w:t xml:space="preserve">            </w:t>
      </w:r>
      <w:r w:rsidR="002E665E">
        <w:t xml:space="preserve">would be implemented and the team members who would be responsible for each </w:t>
      </w:r>
    </w:p>
    <w:p w14:paraId="67D93311" w14:textId="1ACB5EA4" w:rsidR="00207767" w:rsidRDefault="009D33A1" w:rsidP="002F3888">
      <w:pPr>
        <w:pStyle w:val="NoSpacing"/>
        <w:ind w:left="720"/>
      </w:pPr>
      <w:r>
        <w:t xml:space="preserve">            </w:t>
      </w:r>
      <w:r w:rsidR="002E665E">
        <w:t>task. Innovative approaches or concepts are encouraged.</w:t>
      </w:r>
    </w:p>
    <w:p w14:paraId="54F0AD50" w14:textId="479B06DD" w:rsidR="009D33A1" w:rsidRDefault="00DD401D" w:rsidP="002F3888">
      <w:pPr>
        <w:pStyle w:val="NoSpacing"/>
        <w:ind w:left="720"/>
      </w:pPr>
      <w:r>
        <w:t xml:space="preserve">    </w:t>
      </w:r>
      <w:r w:rsidR="002E665E">
        <w:t xml:space="preserve">2.2.5 SEPARATE COST PROPOSAL: The submittal shall include a quote for all costs </w:t>
      </w:r>
    </w:p>
    <w:p w14:paraId="00F45468" w14:textId="77777777" w:rsidR="009D33A1" w:rsidRDefault="009D33A1" w:rsidP="002F3888">
      <w:pPr>
        <w:pStyle w:val="NoSpacing"/>
        <w:ind w:left="720"/>
      </w:pPr>
      <w:r>
        <w:t xml:space="preserve">            </w:t>
      </w:r>
      <w:r w:rsidR="002E665E">
        <w:t xml:space="preserve">associated with implementing this project. If additional or alternative efforts are </w:t>
      </w:r>
    </w:p>
    <w:p w14:paraId="5D58B014" w14:textId="35D1E62B" w:rsidR="002E665E" w:rsidRDefault="009D33A1" w:rsidP="002F3888">
      <w:pPr>
        <w:pStyle w:val="NoSpacing"/>
        <w:ind w:left="720"/>
      </w:pPr>
      <w:r>
        <w:t xml:space="preserve">            </w:t>
      </w:r>
      <w:r w:rsidR="002E665E">
        <w:t>recommended these should be broken out separately from the primary tasks.</w:t>
      </w:r>
    </w:p>
    <w:p w14:paraId="20209E14" w14:textId="77777777" w:rsidR="009D33A1" w:rsidRDefault="009D33A1" w:rsidP="00CE4992">
      <w:pPr>
        <w:pStyle w:val="NoSpacing"/>
      </w:pPr>
    </w:p>
    <w:p w14:paraId="51FFEDC1" w14:textId="77777777" w:rsidR="000B4081" w:rsidRDefault="00CE4992" w:rsidP="00CE4992">
      <w:pPr>
        <w:pStyle w:val="NoSpacing"/>
        <w:ind w:left="720"/>
      </w:pPr>
      <w:r>
        <w:rPr>
          <w:b/>
          <w:bCs/>
        </w:rPr>
        <w:t>2.3 Submitting the Proposal</w:t>
      </w:r>
      <w:r>
        <w:br/>
      </w:r>
    </w:p>
    <w:p w14:paraId="6C7A0DBD" w14:textId="20479C56" w:rsidR="00CE4992" w:rsidRDefault="00CE4992" w:rsidP="000B4081">
      <w:pPr>
        <w:pStyle w:val="NoSpacing"/>
        <w:ind w:left="1080"/>
      </w:pPr>
      <w:r>
        <w:t xml:space="preserve">Proposers may send completed proposals via email or deliver by hard copy on or before 4:00 PM, </w:t>
      </w:r>
      <w:r w:rsidR="00790D80" w:rsidRPr="00232674">
        <w:t>April</w:t>
      </w:r>
      <w:r w:rsidR="0005050B" w:rsidRPr="00232674">
        <w:t xml:space="preserve"> </w:t>
      </w:r>
      <w:r w:rsidR="00E30BA4" w:rsidRPr="00232674">
        <w:t>1</w:t>
      </w:r>
      <w:r w:rsidR="00A84BFE">
        <w:t>7</w:t>
      </w:r>
      <w:r w:rsidR="00DD401D" w:rsidRPr="00232674">
        <w:t>, 2025</w:t>
      </w:r>
      <w:r w:rsidR="00DD401D">
        <w:t>, to:</w:t>
      </w:r>
    </w:p>
    <w:p w14:paraId="666A2C9C" w14:textId="77777777" w:rsidR="00DD401D" w:rsidRDefault="00DD401D" w:rsidP="000B4081">
      <w:pPr>
        <w:pStyle w:val="NoSpacing"/>
        <w:ind w:left="1080"/>
      </w:pPr>
    </w:p>
    <w:p w14:paraId="7A9DF027" w14:textId="25E1BB9D" w:rsidR="00DD401D" w:rsidRPr="00A84BFE" w:rsidRDefault="00F0094D" w:rsidP="000B4081">
      <w:pPr>
        <w:pStyle w:val="NoSpacing"/>
        <w:ind w:left="1080"/>
      </w:pPr>
      <w:r w:rsidRPr="00A84BFE">
        <w:t>Village Hall</w:t>
      </w:r>
      <w:r w:rsidR="00DD401D" w:rsidRPr="00A84BFE">
        <w:t xml:space="preserve"> – </w:t>
      </w:r>
      <w:r w:rsidR="008C184E" w:rsidRPr="00A84BFE">
        <w:t>Village Clerk</w:t>
      </w:r>
    </w:p>
    <w:p w14:paraId="3AAEC078" w14:textId="16EC1707" w:rsidR="00DD401D" w:rsidRPr="00A84BFE" w:rsidRDefault="008C184E" w:rsidP="000B4081">
      <w:pPr>
        <w:pStyle w:val="NoSpacing"/>
        <w:ind w:left="1080"/>
      </w:pPr>
      <w:r w:rsidRPr="00A84BFE">
        <w:t>108 W. Main Street</w:t>
      </w:r>
    </w:p>
    <w:p w14:paraId="1910774D" w14:textId="0E3D2523" w:rsidR="00DD401D" w:rsidRDefault="00DD401D" w:rsidP="000B4081">
      <w:pPr>
        <w:pStyle w:val="NoSpacing"/>
        <w:ind w:left="1080"/>
      </w:pPr>
      <w:r>
        <w:t>Little Chute, WI 54140</w:t>
      </w:r>
    </w:p>
    <w:p w14:paraId="1BB63DFA" w14:textId="77777777" w:rsidR="004E2B7F" w:rsidRDefault="004E2B7F" w:rsidP="000B4081">
      <w:pPr>
        <w:pStyle w:val="NoSpacing"/>
        <w:ind w:left="1080"/>
      </w:pPr>
    </w:p>
    <w:p w14:paraId="067C5020" w14:textId="2679B089" w:rsidR="00DD401D" w:rsidRDefault="00DD401D" w:rsidP="000B4081">
      <w:pPr>
        <w:pStyle w:val="NoSpacing"/>
        <w:ind w:left="1080"/>
      </w:pPr>
      <w:hyperlink r:id="rId8" w:history="1">
        <w:r w:rsidRPr="00DD401D">
          <w:rPr>
            <w:rStyle w:val="Hyperlink"/>
            <w:color w:val="auto"/>
          </w:rPr>
          <w:t>mkloeckner@littlechutelibrary.org</w:t>
        </w:r>
      </w:hyperlink>
    </w:p>
    <w:p w14:paraId="355DC9C1" w14:textId="77777777" w:rsidR="000B4081" w:rsidRDefault="000B4081" w:rsidP="000B4081">
      <w:pPr>
        <w:pStyle w:val="NoSpacing"/>
        <w:ind w:left="1080"/>
      </w:pPr>
    </w:p>
    <w:p w14:paraId="44034E16" w14:textId="5AD5563D" w:rsidR="000B4081" w:rsidRDefault="000B4081" w:rsidP="000B4081">
      <w:pPr>
        <w:pStyle w:val="NoSpacing"/>
        <w:ind w:left="1080"/>
      </w:pPr>
      <w:r>
        <w:t xml:space="preserve">Submittals received after </w:t>
      </w:r>
      <w:r w:rsidR="00E30BA4" w:rsidRPr="00232674">
        <w:t>April 1</w:t>
      </w:r>
      <w:r w:rsidR="00A84BFE">
        <w:t>7</w:t>
      </w:r>
      <w:r w:rsidRPr="00232674">
        <w:t xml:space="preserve">, 2025 </w:t>
      </w:r>
      <w:r>
        <w:t>at 4:00 PM will be accepted within the review timeframe with a score deduction.</w:t>
      </w:r>
    </w:p>
    <w:p w14:paraId="3E976118" w14:textId="77777777" w:rsidR="000B4081" w:rsidRDefault="000B4081" w:rsidP="000B4081">
      <w:pPr>
        <w:pStyle w:val="NoSpacing"/>
      </w:pPr>
    </w:p>
    <w:p w14:paraId="2418D9CF" w14:textId="0A971748" w:rsidR="000B4081" w:rsidRDefault="000B4081" w:rsidP="000B4081">
      <w:pPr>
        <w:pStyle w:val="NoSpacing"/>
        <w:rPr>
          <w:b/>
          <w:bCs/>
        </w:rPr>
      </w:pPr>
      <w:r>
        <w:tab/>
      </w:r>
      <w:r>
        <w:rPr>
          <w:b/>
          <w:bCs/>
        </w:rPr>
        <w:t>2.4 Incurring Costs</w:t>
      </w:r>
      <w:r>
        <w:rPr>
          <w:b/>
          <w:bCs/>
        </w:rPr>
        <w:tab/>
      </w:r>
    </w:p>
    <w:p w14:paraId="7A214F03" w14:textId="77777777" w:rsidR="00173623" w:rsidRDefault="00173623" w:rsidP="000B4081">
      <w:pPr>
        <w:pStyle w:val="NoSpacing"/>
      </w:pPr>
    </w:p>
    <w:p w14:paraId="769DBC16" w14:textId="1285A9CF" w:rsidR="000B4081" w:rsidRDefault="00173623" w:rsidP="00173623">
      <w:pPr>
        <w:pStyle w:val="NoSpacing"/>
        <w:ind w:left="1080"/>
      </w:pPr>
      <w:r>
        <w:t>The Village of Little Chute is not liable for any cost incurred by proposers in replying to this RFP.</w:t>
      </w:r>
    </w:p>
    <w:p w14:paraId="05C55122" w14:textId="77777777" w:rsidR="002A5D27" w:rsidRDefault="002A5D27" w:rsidP="00173623">
      <w:pPr>
        <w:pStyle w:val="NoSpacing"/>
        <w:ind w:left="1080"/>
      </w:pPr>
    </w:p>
    <w:p w14:paraId="37BB777C" w14:textId="77777777" w:rsidR="002A5D27" w:rsidRDefault="002A5D27" w:rsidP="00173623">
      <w:pPr>
        <w:pStyle w:val="NoSpacing"/>
        <w:ind w:left="1080"/>
      </w:pPr>
    </w:p>
    <w:p w14:paraId="1AD11A52" w14:textId="77777777" w:rsidR="00173623" w:rsidRDefault="00173623" w:rsidP="00173623">
      <w:pPr>
        <w:pStyle w:val="NoSpacing"/>
      </w:pPr>
    </w:p>
    <w:p w14:paraId="591EEAD7" w14:textId="6277D9D9" w:rsidR="00173623" w:rsidRDefault="00173623" w:rsidP="00173623">
      <w:pPr>
        <w:pStyle w:val="NoSpacing"/>
      </w:pPr>
      <w:r>
        <w:lastRenderedPageBreak/>
        <w:tab/>
      </w:r>
      <w:r>
        <w:rPr>
          <w:b/>
          <w:bCs/>
        </w:rPr>
        <w:t>2.5 Withdrawal of Submittals</w:t>
      </w:r>
    </w:p>
    <w:p w14:paraId="6C98B47A" w14:textId="77777777" w:rsidR="00173623" w:rsidRDefault="00173623" w:rsidP="00173623">
      <w:pPr>
        <w:pStyle w:val="NoSpacing"/>
      </w:pPr>
    </w:p>
    <w:p w14:paraId="7507723D" w14:textId="26102BE5" w:rsidR="00685B96" w:rsidRDefault="00173623" w:rsidP="007311FA">
      <w:pPr>
        <w:pStyle w:val="NoSpacing"/>
        <w:ind w:left="1080"/>
      </w:pPr>
      <w:r>
        <w:t>Proposers may withdraw a submittal, in writing, at any time up to the due date and time. The written withdrawal notice must be received by t</w:t>
      </w:r>
      <w:r w:rsidR="007311FA">
        <w:t>he Library Director. The notice must be signed by an authorized representative of the firm submitting the proposal.</w:t>
      </w:r>
    </w:p>
    <w:p w14:paraId="2BF07291" w14:textId="77777777" w:rsidR="00685B96" w:rsidRPr="00173623" w:rsidRDefault="00685B96" w:rsidP="007311FA">
      <w:pPr>
        <w:pStyle w:val="NoSpacing"/>
        <w:ind w:left="1080"/>
      </w:pPr>
    </w:p>
    <w:p w14:paraId="4315A087" w14:textId="77777777" w:rsidR="00DD401D" w:rsidRDefault="00DD401D" w:rsidP="007311FA">
      <w:pPr>
        <w:pStyle w:val="NoSpacing"/>
      </w:pPr>
    </w:p>
    <w:p w14:paraId="41752CEA" w14:textId="4804DD6C" w:rsidR="007311FA" w:rsidRDefault="007311FA" w:rsidP="007311FA">
      <w:pPr>
        <w:pStyle w:val="NoSpacing"/>
      </w:pPr>
      <w:r>
        <w:rPr>
          <w:b/>
          <w:bCs/>
        </w:rPr>
        <w:t>3. CONSULTANT SELECTION AND AWARD PROCESS</w:t>
      </w:r>
    </w:p>
    <w:p w14:paraId="4C22BB19" w14:textId="77777777" w:rsidR="007311FA" w:rsidRDefault="007311FA" w:rsidP="007311FA">
      <w:pPr>
        <w:pStyle w:val="NoSpacing"/>
      </w:pPr>
    </w:p>
    <w:p w14:paraId="561E45C9" w14:textId="491DAA41" w:rsidR="007311FA" w:rsidRDefault="007311FA" w:rsidP="007311FA">
      <w:pPr>
        <w:pStyle w:val="NoSpacing"/>
      </w:pPr>
      <w:r>
        <w:tab/>
      </w:r>
      <w:r>
        <w:rPr>
          <w:b/>
          <w:bCs/>
        </w:rPr>
        <w:t>3.1 Review of Su</w:t>
      </w:r>
      <w:r w:rsidR="0061486D">
        <w:rPr>
          <w:b/>
          <w:bCs/>
        </w:rPr>
        <w:t>b</w:t>
      </w:r>
      <w:r>
        <w:rPr>
          <w:b/>
          <w:bCs/>
        </w:rPr>
        <w:t>mittals</w:t>
      </w:r>
    </w:p>
    <w:p w14:paraId="6F4D828C" w14:textId="77777777" w:rsidR="0061486D" w:rsidRDefault="0061486D" w:rsidP="007311FA">
      <w:pPr>
        <w:pStyle w:val="NoSpacing"/>
      </w:pPr>
    </w:p>
    <w:p w14:paraId="05994B3E" w14:textId="0CCCAB69" w:rsidR="00685B96" w:rsidRDefault="00685B96" w:rsidP="00685B96">
      <w:pPr>
        <w:pStyle w:val="NoSpacing"/>
        <w:ind w:left="1080"/>
      </w:pPr>
      <w:r>
        <w:t>The evaluation team will review references and may request interviews/presentations. The resulting information will be used to rate the submittals. The ev</w:t>
      </w:r>
      <w:r w:rsidR="001A536D">
        <w:t>aluation team reserves the right to select based on submittals without scheduling interviews. The evaluation team’s scoring will be tabulated, and submittals ranked based on the numerical scores received.</w:t>
      </w:r>
    </w:p>
    <w:p w14:paraId="6B3D0067" w14:textId="77777777" w:rsidR="001A536D" w:rsidRDefault="001A536D" w:rsidP="00685B96">
      <w:pPr>
        <w:pStyle w:val="NoSpacing"/>
        <w:ind w:left="1080"/>
      </w:pPr>
    </w:p>
    <w:p w14:paraId="662EB73B" w14:textId="0D5651E7" w:rsidR="001A536D" w:rsidRDefault="001A536D" w:rsidP="00685B96">
      <w:pPr>
        <w:pStyle w:val="NoSpacing"/>
        <w:ind w:left="1080"/>
      </w:pPr>
      <w:r>
        <w:t>The project fee is not included in the evaluation criteria but could influence the selection process. The Code of Federal Regulations allows consideration of costs when selecting the consultant.</w:t>
      </w:r>
    </w:p>
    <w:p w14:paraId="1D44BE73" w14:textId="77777777" w:rsidR="001A536D" w:rsidRDefault="001A536D" w:rsidP="001A536D">
      <w:pPr>
        <w:pStyle w:val="NoSpacing"/>
      </w:pPr>
    </w:p>
    <w:p w14:paraId="5D9EE534" w14:textId="505805A1" w:rsidR="001A536D" w:rsidRDefault="001A536D" w:rsidP="001A536D">
      <w:pPr>
        <w:pStyle w:val="NoSpacing"/>
      </w:pPr>
      <w:r>
        <w:tab/>
      </w:r>
      <w:r>
        <w:rPr>
          <w:b/>
          <w:bCs/>
        </w:rPr>
        <w:t>3.2 Evaluation Criteria</w:t>
      </w:r>
    </w:p>
    <w:p w14:paraId="3FC78ED1" w14:textId="77777777" w:rsidR="001A536D" w:rsidRDefault="001A536D" w:rsidP="001A536D">
      <w:pPr>
        <w:pStyle w:val="NoSpacing"/>
      </w:pPr>
    </w:p>
    <w:p w14:paraId="2AFC5C55" w14:textId="0944BC8A" w:rsidR="00E20B47" w:rsidRDefault="00E20B47" w:rsidP="00E20B47">
      <w:pPr>
        <w:pStyle w:val="NoSpacing"/>
        <w:ind w:left="1080"/>
      </w:pPr>
      <w:r>
        <w:t>The proposals will be scored using the following criteria:</w:t>
      </w:r>
    </w:p>
    <w:p w14:paraId="785B0252" w14:textId="77777777" w:rsidR="00E20B47" w:rsidRDefault="00E20B47" w:rsidP="00E20B47">
      <w:pPr>
        <w:pStyle w:val="NoSpacing"/>
        <w:ind w:left="1080"/>
      </w:pPr>
    </w:p>
    <w:tbl>
      <w:tblPr>
        <w:tblStyle w:val="TableGrid"/>
        <w:tblW w:w="0" w:type="auto"/>
        <w:tblInd w:w="1080" w:type="dxa"/>
        <w:tblLook w:val="04A0" w:firstRow="1" w:lastRow="0" w:firstColumn="1" w:lastColumn="0" w:noHBand="0" w:noVBand="1"/>
      </w:tblPr>
      <w:tblGrid>
        <w:gridCol w:w="4189"/>
        <w:gridCol w:w="4081"/>
      </w:tblGrid>
      <w:tr w:rsidR="002904BD" w14:paraId="250E194F" w14:textId="77777777" w:rsidTr="002904BD">
        <w:tc>
          <w:tcPr>
            <w:tcW w:w="4675" w:type="dxa"/>
          </w:tcPr>
          <w:p w14:paraId="3C6199FD" w14:textId="31C8FF40" w:rsidR="002904BD" w:rsidRPr="002904BD" w:rsidRDefault="002904BD" w:rsidP="00E20B47">
            <w:pPr>
              <w:pStyle w:val="NoSpacing"/>
              <w:rPr>
                <w:b/>
                <w:bCs/>
              </w:rPr>
            </w:pPr>
            <w:r>
              <w:rPr>
                <w:b/>
                <w:bCs/>
              </w:rPr>
              <w:t>Description</w:t>
            </w:r>
          </w:p>
        </w:tc>
        <w:tc>
          <w:tcPr>
            <w:tcW w:w="4675" w:type="dxa"/>
          </w:tcPr>
          <w:p w14:paraId="075D6591" w14:textId="60032976" w:rsidR="002904BD" w:rsidRPr="002904BD" w:rsidRDefault="002904BD" w:rsidP="00E20B47">
            <w:pPr>
              <w:pStyle w:val="NoSpacing"/>
              <w:rPr>
                <w:b/>
                <w:bCs/>
              </w:rPr>
            </w:pPr>
            <w:r>
              <w:rPr>
                <w:b/>
                <w:bCs/>
              </w:rPr>
              <w:t>Points</w:t>
            </w:r>
          </w:p>
        </w:tc>
      </w:tr>
      <w:tr w:rsidR="002904BD" w14:paraId="17AEDF8D" w14:textId="77777777" w:rsidTr="002904BD">
        <w:tc>
          <w:tcPr>
            <w:tcW w:w="4675" w:type="dxa"/>
          </w:tcPr>
          <w:p w14:paraId="28EDB6EE" w14:textId="397B8F81" w:rsidR="002904BD" w:rsidRPr="002904BD" w:rsidRDefault="002904BD" w:rsidP="00E20B47">
            <w:pPr>
              <w:pStyle w:val="NoSpacing"/>
            </w:pPr>
            <w:r>
              <w:t>Consultant Expertise</w:t>
            </w:r>
          </w:p>
        </w:tc>
        <w:tc>
          <w:tcPr>
            <w:tcW w:w="4675" w:type="dxa"/>
          </w:tcPr>
          <w:p w14:paraId="428F8A06" w14:textId="494B3C2A" w:rsidR="002904BD" w:rsidRDefault="002904BD" w:rsidP="00E20B47">
            <w:pPr>
              <w:pStyle w:val="NoSpacing"/>
            </w:pPr>
            <w:r>
              <w:t>30</w:t>
            </w:r>
          </w:p>
        </w:tc>
      </w:tr>
      <w:tr w:rsidR="002904BD" w14:paraId="06743703" w14:textId="77777777" w:rsidTr="002904BD">
        <w:tc>
          <w:tcPr>
            <w:tcW w:w="4675" w:type="dxa"/>
          </w:tcPr>
          <w:p w14:paraId="2AC2CFC2" w14:textId="76A5DB79" w:rsidR="002904BD" w:rsidRDefault="002904BD" w:rsidP="00E20B47">
            <w:pPr>
              <w:pStyle w:val="NoSpacing"/>
            </w:pPr>
            <w:r>
              <w:t>Consultant Relevant Project Experience</w:t>
            </w:r>
          </w:p>
        </w:tc>
        <w:tc>
          <w:tcPr>
            <w:tcW w:w="4675" w:type="dxa"/>
          </w:tcPr>
          <w:p w14:paraId="0EA90D69" w14:textId="07F74AC9" w:rsidR="002904BD" w:rsidRDefault="002904BD" w:rsidP="00E20B47">
            <w:pPr>
              <w:pStyle w:val="NoSpacing"/>
            </w:pPr>
            <w:r>
              <w:t>20</w:t>
            </w:r>
          </w:p>
        </w:tc>
      </w:tr>
      <w:tr w:rsidR="002904BD" w14:paraId="1E7765A4" w14:textId="77777777" w:rsidTr="002904BD">
        <w:tc>
          <w:tcPr>
            <w:tcW w:w="4675" w:type="dxa"/>
          </w:tcPr>
          <w:p w14:paraId="336F149B" w14:textId="3AD79CF9" w:rsidR="002904BD" w:rsidRDefault="002904BD" w:rsidP="00E20B47">
            <w:pPr>
              <w:pStyle w:val="NoSpacing"/>
            </w:pPr>
            <w:r>
              <w:t>Project Team Qualifications</w:t>
            </w:r>
          </w:p>
        </w:tc>
        <w:tc>
          <w:tcPr>
            <w:tcW w:w="4675" w:type="dxa"/>
          </w:tcPr>
          <w:p w14:paraId="47763FB9" w14:textId="35814215" w:rsidR="002904BD" w:rsidRDefault="002904BD" w:rsidP="00E20B47">
            <w:pPr>
              <w:pStyle w:val="NoSpacing"/>
            </w:pPr>
            <w:r>
              <w:t>20</w:t>
            </w:r>
          </w:p>
        </w:tc>
      </w:tr>
      <w:tr w:rsidR="002904BD" w14:paraId="4C574D6E" w14:textId="77777777" w:rsidTr="002904BD">
        <w:tc>
          <w:tcPr>
            <w:tcW w:w="4675" w:type="dxa"/>
          </w:tcPr>
          <w:p w14:paraId="6582F85A" w14:textId="24CB82ED" w:rsidR="002904BD" w:rsidRDefault="002904BD" w:rsidP="00E20B47">
            <w:pPr>
              <w:pStyle w:val="NoSpacing"/>
            </w:pPr>
            <w:r>
              <w:t>Project Approach and Proposed Timeline</w:t>
            </w:r>
          </w:p>
        </w:tc>
        <w:tc>
          <w:tcPr>
            <w:tcW w:w="4675" w:type="dxa"/>
          </w:tcPr>
          <w:p w14:paraId="6C7E823D" w14:textId="483CFBEA" w:rsidR="002904BD" w:rsidRDefault="002904BD" w:rsidP="00E20B47">
            <w:pPr>
              <w:pStyle w:val="NoSpacing"/>
            </w:pPr>
            <w:r>
              <w:t>30</w:t>
            </w:r>
          </w:p>
        </w:tc>
      </w:tr>
      <w:tr w:rsidR="002904BD" w14:paraId="3D29577C" w14:textId="77777777" w:rsidTr="002904BD">
        <w:tc>
          <w:tcPr>
            <w:tcW w:w="4675" w:type="dxa"/>
          </w:tcPr>
          <w:p w14:paraId="4C4244C2" w14:textId="124B41F5" w:rsidR="002904BD" w:rsidRPr="002904BD" w:rsidRDefault="002904BD" w:rsidP="00E20B47">
            <w:pPr>
              <w:pStyle w:val="NoSpacing"/>
              <w:rPr>
                <w:b/>
                <w:bCs/>
              </w:rPr>
            </w:pPr>
            <w:r>
              <w:rPr>
                <w:b/>
                <w:bCs/>
              </w:rPr>
              <w:t>TOTAL</w:t>
            </w:r>
          </w:p>
        </w:tc>
        <w:tc>
          <w:tcPr>
            <w:tcW w:w="4675" w:type="dxa"/>
          </w:tcPr>
          <w:p w14:paraId="2554B17A" w14:textId="7FFE7482" w:rsidR="002904BD" w:rsidRPr="002904BD" w:rsidRDefault="002904BD" w:rsidP="00E20B47">
            <w:pPr>
              <w:pStyle w:val="NoSpacing"/>
              <w:rPr>
                <w:b/>
                <w:bCs/>
              </w:rPr>
            </w:pPr>
            <w:r>
              <w:rPr>
                <w:b/>
                <w:bCs/>
              </w:rPr>
              <w:t>100</w:t>
            </w:r>
          </w:p>
        </w:tc>
      </w:tr>
    </w:tbl>
    <w:p w14:paraId="7E01140F" w14:textId="77777777" w:rsidR="002904BD" w:rsidRDefault="002904BD" w:rsidP="0024684F">
      <w:pPr>
        <w:pStyle w:val="NoSpacing"/>
      </w:pPr>
    </w:p>
    <w:p w14:paraId="5DD56E1F" w14:textId="21ED5E8C" w:rsidR="0024684F" w:rsidRDefault="0024684F" w:rsidP="0024684F">
      <w:pPr>
        <w:pStyle w:val="NoSpacing"/>
      </w:pPr>
      <w:r>
        <w:rPr>
          <w:b/>
          <w:bCs/>
        </w:rPr>
        <w:tab/>
        <w:t>3.3</w:t>
      </w:r>
      <w:r>
        <w:t xml:space="preserve"> </w:t>
      </w:r>
      <w:r>
        <w:rPr>
          <w:b/>
          <w:bCs/>
        </w:rPr>
        <w:t>Interviews/Presentations</w:t>
      </w:r>
      <w:r>
        <w:rPr>
          <w:b/>
          <w:bCs/>
        </w:rPr>
        <w:tab/>
      </w:r>
    </w:p>
    <w:p w14:paraId="7CC03873" w14:textId="77777777" w:rsidR="0024684F" w:rsidRDefault="0024684F" w:rsidP="0024684F">
      <w:pPr>
        <w:pStyle w:val="NoSpacing"/>
      </w:pPr>
    </w:p>
    <w:p w14:paraId="1659342D" w14:textId="6655CB7D" w:rsidR="0024684F" w:rsidRDefault="0024684F" w:rsidP="00340D19">
      <w:pPr>
        <w:pStyle w:val="NoSpacing"/>
        <w:ind w:left="1080"/>
      </w:pPr>
      <w:r>
        <w:t xml:space="preserve">Top-scoring consultants, based on the evaluation of the written proposals, may be required to have interviews/presentations to support or clarify their proposals, if requested by the Library Board. The Library Board will make every reasonable </w:t>
      </w:r>
      <w:r w:rsidR="00F876E2">
        <w:t xml:space="preserve">attempt to schedule each interview/presentation at a time during the week of </w:t>
      </w:r>
      <w:r w:rsidR="003430A2">
        <w:t>May 5</w:t>
      </w:r>
      <w:r w:rsidR="00340D19">
        <w:t>, that is agreeable to the consultant. Failure of a consultant to complete a scheduled interview/presentation to the evaluation committee may result in rejection of the opportunity for award of a contract.</w:t>
      </w:r>
    </w:p>
    <w:p w14:paraId="62488EFC" w14:textId="77777777" w:rsidR="0005050B" w:rsidRDefault="0005050B" w:rsidP="00340D19">
      <w:pPr>
        <w:pStyle w:val="NoSpacing"/>
        <w:ind w:left="1080"/>
      </w:pPr>
    </w:p>
    <w:p w14:paraId="2D6F1094" w14:textId="77777777" w:rsidR="0005050B" w:rsidRDefault="0005050B" w:rsidP="00340D19">
      <w:pPr>
        <w:pStyle w:val="NoSpacing"/>
        <w:ind w:left="1080"/>
      </w:pPr>
    </w:p>
    <w:p w14:paraId="429DE17E" w14:textId="77777777" w:rsidR="0005050B" w:rsidRDefault="0005050B" w:rsidP="00340D19">
      <w:pPr>
        <w:pStyle w:val="NoSpacing"/>
        <w:ind w:left="1080"/>
      </w:pPr>
    </w:p>
    <w:p w14:paraId="0163FAF2" w14:textId="77777777" w:rsidR="00E75F91" w:rsidRDefault="00E75F91" w:rsidP="00340D19">
      <w:pPr>
        <w:pStyle w:val="NoSpacing"/>
        <w:ind w:left="1080"/>
      </w:pPr>
    </w:p>
    <w:p w14:paraId="2F898884" w14:textId="77777777" w:rsidR="00E75F91" w:rsidRDefault="00E75F91" w:rsidP="00340D19">
      <w:pPr>
        <w:pStyle w:val="NoSpacing"/>
        <w:ind w:left="1080"/>
      </w:pPr>
    </w:p>
    <w:p w14:paraId="1F80E2C0" w14:textId="77777777" w:rsidR="00E75F91" w:rsidRDefault="00E75F91" w:rsidP="00340D19">
      <w:pPr>
        <w:pStyle w:val="NoSpacing"/>
        <w:ind w:left="1080"/>
      </w:pPr>
    </w:p>
    <w:p w14:paraId="6E4298B5" w14:textId="39BC7707" w:rsidR="00C95C58" w:rsidRDefault="00C95C58" w:rsidP="00C95C58">
      <w:pPr>
        <w:pStyle w:val="NoSpacing"/>
        <w:ind w:firstLine="720"/>
      </w:pPr>
      <w:r>
        <w:rPr>
          <w:b/>
          <w:bCs/>
        </w:rPr>
        <w:lastRenderedPageBreak/>
        <w:t>3.4 Final Evaluation</w:t>
      </w:r>
    </w:p>
    <w:p w14:paraId="3F8570C4" w14:textId="77777777" w:rsidR="00C95C58" w:rsidRDefault="00C95C58" w:rsidP="00C95C58">
      <w:pPr>
        <w:pStyle w:val="NoSpacing"/>
        <w:ind w:firstLine="720"/>
      </w:pPr>
    </w:p>
    <w:p w14:paraId="3352A585" w14:textId="657C078D" w:rsidR="00C95C58" w:rsidRDefault="00C95C58" w:rsidP="003068B4">
      <w:pPr>
        <w:pStyle w:val="NoSpacing"/>
        <w:ind w:left="1080"/>
      </w:pPr>
      <w:r>
        <w:t>Upon</w:t>
      </w:r>
      <w:r w:rsidR="003068B4">
        <w:t xml:space="preserve"> completion of any interviews/presentations by proposers, the Library’s evaluation committee will adjust the scores based on the information obtained in the interview/presentation, possible reference checks, project fee, and any other pertinent information.</w:t>
      </w:r>
    </w:p>
    <w:p w14:paraId="7D277393" w14:textId="77777777" w:rsidR="003068B4" w:rsidRDefault="003068B4" w:rsidP="003068B4">
      <w:pPr>
        <w:pStyle w:val="NoSpacing"/>
      </w:pPr>
    </w:p>
    <w:p w14:paraId="5BF5B466" w14:textId="6C50BF4B" w:rsidR="003068B4" w:rsidRDefault="003068B4" w:rsidP="005951DB">
      <w:pPr>
        <w:pStyle w:val="NoSpacing"/>
        <w:ind w:firstLine="720"/>
      </w:pPr>
      <w:r>
        <w:rPr>
          <w:b/>
          <w:bCs/>
        </w:rPr>
        <w:t>3.5 Right to Reject Proposals and Negotiate Contract Terms</w:t>
      </w:r>
    </w:p>
    <w:p w14:paraId="3055A7B9" w14:textId="77777777" w:rsidR="003068B4" w:rsidRDefault="003068B4" w:rsidP="003068B4">
      <w:pPr>
        <w:pStyle w:val="NoSpacing"/>
      </w:pPr>
    </w:p>
    <w:p w14:paraId="445A845D" w14:textId="5F4104FA" w:rsidR="003068B4" w:rsidRDefault="003068B4" w:rsidP="003A3CCC">
      <w:pPr>
        <w:pStyle w:val="NoSpacing"/>
        <w:ind w:left="1080"/>
      </w:pPr>
      <w:r>
        <w:t>The Village reserves the right to reject any or all proposals if determined that they do not satisfactor</w:t>
      </w:r>
      <w:r w:rsidR="003A3CCC">
        <w:t>ily meet the needs or qualifications required. The Village reserves the right to negotiate terms of the contract, including the award amount, with the selected consultant prior to entering a contract.</w:t>
      </w:r>
    </w:p>
    <w:p w14:paraId="496AF613" w14:textId="77777777" w:rsidR="005951DB" w:rsidRDefault="005951DB" w:rsidP="005951DB">
      <w:pPr>
        <w:pStyle w:val="NoSpacing"/>
      </w:pPr>
    </w:p>
    <w:p w14:paraId="6BC2509B" w14:textId="586D6D16" w:rsidR="005951DB" w:rsidRDefault="005951DB" w:rsidP="005951DB">
      <w:pPr>
        <w:pStyle w:val="NoSpacing"/>
      </w:pPr>
      <w:r>
        <w:tab/>
      </w:r>
      <w:r>
        <w:rPr>
          <w:b/>
          <w:bCs/>
        </w:rPr>
        <w:t>3.6 Award of Contract</w:t>
      </w:r>
    </w:p>
    <w:p w14:paraId="63193E73" w14:textId="77777777" w:rsidR="005951DB" w:rsidRDefault="005951DB" w:rsidP="005951DB">
      <w:pPr>
        <w:pStyle w:val="NoSpacing"/>
      </w:pPr>
    </w:p>
    <w:p w14:paraId="232BE704" w14:textId="05487E2A" w:rsidR="005951DB" w:rsidRPr="005951DB" w:rsidRDefault="005951DB" w:rsidP="005951DB">
      <w:pPr>
        <w:pStyle w:val="NoSpacing"/>
        <w:ind w:left="1080"/>
      </w:pPr>
      <w:r>
        <w:t>The committee’s final evaluation and recommendation will be sent to the Library Board of Trustees for approval. It will then be sent to the Village of Little Chute Board of Trustees for approval.</w:t>
      </w:r>
    </w:p>
    <w:p w14:paraId="3514C3D8" w14:textId="77777777" w:rsidR="00E20B47" w:rsidRDefault="00E20B47" w:rsidP="001A536D">
      <w:pPr>
        <w:pStyle w:val="NoSpacing"/>
      </w:pPr>
    </w:p>
    <w:p w14:paraId="260D6A40" w14:textId="079A51B7" w:rsidR="00070535" w:rsidRDefault="00070535" w:rsidP="001A536D">
      <w:pPr>
        <w:pStyle w:val="NoSpacing"/>
        <w:rPr>
          <w:b/>
          <w:bCs/>
        </w:rPr>
      </w:pPr>
      <w:r>
        <w:rPr>
          <w:b/>
          <w:bCs/>
        </w:rPr>
        <w:t>4. TERMS AND CONDITIONS</w:t>
      </w:r>
    </w:p>
    <w:p w14:paraId="451E449A" w14:textId="77777777" w:rsidR="00070535" w:rsidRDefault="00070535" w:rsidP="001A536D">
      <w:pPr>
        <w:pStyle w:val="NoSpacing"/>
        <w:rPr>
          <w:b/>
          <w:bCs/>
        </w:rPr>
      </w:pPr>
    </w:p>
    <w:p w14:paraId="275D16AC" w14:textId="63C2F568" w:rsidR="00070535" w:rsidRDefault="00070535" w:rsidP="001A536D">
      <w:pPr>
        <w:pStyle w:val="NoSpacing"/>
      </w:pPr>
      <w:r>
        <w:rPr>
          <w:b/>
          <w:bCs/>
        </w:rPr>
        <w:tab/>
        <w:t>4.1 Insurance</w:t>
      </w:r>
    </w:p>
    <w:p w14:paraId="3E2DAFAC" w14:textId="77777777" w:rsidR="00070535" w:rsidRDefault="00070535" w:rsidP="001A536D">
      <w:pPr>
        <w:pStyle w:val="NoSpacing"/>
      </w:pPr>
    </w:p>
    <w:p w14:paraId="2DB5AB69" w14:textId="40E9B538" w:rsidR="00E20B47" w:rsidRPr="001A536D" w:rsidRDefault="002568BB" w:rsidP="002568BB">
      <w:pPr>
        <w:pStyle w:val="NoSpacing"/>
        <w:ind w:left="1080"/>
      </w:pPr>
      <w:r w:rsidRPr="002568BB">
        <w:t>All proposals must include either a description of the firm’s insurance or a certificate of insurance outlining the firm’s insurance policies which evidence compliance with the requirements contained herein. The successful Firm shall agree that it will, at all times during the term of the agreement, keep in force and effect insurance policies required by the contract, issued by a company or companies authorized to do business in the State of Wisconsin and satisfactory to the Village. Such insurance shall be primary. Prior to execution of the written contract, the successful Firm shall furnish the Village with a Certificate of Insurance listing the Village as an additional insured and upon request, certified copies of the required insurance policies. The Certificate shall reference the contract and provide for thirty (30) days advance notice of cancellation or nonrenewal during the term of the agreement. Failure to submit an insurance certificate, as required, can make the contract voidable at the Village’s discretion. Additionally, the Firm shall not allow any subcontractor to commence work until the aforementioned documents, where applicable, have been obtained from the subcontractor and approved by Village of Little Chute. </w:t>
      </w:r>
    </w:p>
    <w:p w14:paraId="57E6F944" w14:textId="77777777" w:rsidR="00685B96" w:rsidRDefault="00685B96" w:rsidP="007311FA">
      <w:pPr>
        <w:pStyle w:val="NoSpacing"/>
      </w:pPr>
    </w:p>
    <w:p w14:paraId="6D0879BC" w14:textId="11FC3675" w:rsidR="002568BB" w:rsidRDefault="002568BB" w:rsidP="007311FA">
      <w:pPr>
        <w:pStyle w:val="NoSpacing"/>
      </w:pPr>
      <w:r>
        <w:tab/>
      </w:r>
      <w:r>
        <w:rPr>
          <w:b/>
          <w:bCs/>
        </w:rPr>
        <w:t>4.2 Nondiscrimination</w:t>
      </w:r>
    </w:p>
    <w:p w14:paraId="12C25698" w14:textId="77777777" w:rsidR="002568BB" w:rsidRDefault="002568BB" w:rsidP="007311FA">
      <w:pPr>
        <w:pStyle w:val="NoSpacing"/>
      </w:pPr>
    </w:p>
    <w:p w14:paraId="1B793C79" w14:textId="0F0CEC8A" w:rsidR="002568BB" w:rsidRDefault="002568BB" w:rsidP="002568BB">
      <w:pPr>
        <w:pStyle w:val="NoSpacing"/>
        <w:tabs>
          <w:tab w:val="left" w:pos="1080"/>
        </w:tabs>
        <w:ind w:left="1080"/>
      </w:pPr>
      <w:r>
        <w:t>In connection with the performance of work under this agreement, the firm agrees not to discriminate against any employee or applicant for employment because of age, race, religion, color, marital status, sexual orientation, sex, disability, national origin, or ancestry. This provision must be included in all subcontracts.</w:t>
      </w:r>
    </w:p>
    <w:p w14:paraId="678E500F" w14:textId="77777777" w:rsidR="0005050B" w:rsidRDefault="0005050B" w:rsidP="002568BB">
      <w:pPr>
        <w:pStyle w:val="NoSpacing"/>
        <w:tabs>
          <w:tab w:val="left" w:pos="1080"/>
        </w:tabs>
        <w:ind w:left="1080"/>
      </w:pPr>
    </w:p>
    <w:p w14:paraId="16E4DCBD" w14:textId="77777777" w:rsidR="002568BB" w:rsidRDefault="002568BB" w:rsidP="002568BB">
      <w:pPr>
        <w:pStyle w:val="NoSpacing"/>
        <w:tabs>
          <w:tab w:val="left" w:pos="1080"/>
        </w:tabs>
      </w:pPr>
    </w:p>
    <w:p w14:paraId="636F4D87" w14:textId="684FB1C5" w:rsidR="002568BB" w:rsidRDefault="002568BB" w:rsidP="00224A9F">
      <w:pPr>
        <w:pStyle w:val="NoSpacing"/>
        <w:tabs>
          <w:tab w:val="left" w:pos="1080"/>
        </w:tabs>
        <w:ind w:left="720"/>
        <w:rPr>
          <w:b/>
          <w:bCs/>
        </w:rPr>
      </w:pPr>
      <w:r>
        <w:rPr>
          <w:b/>
          <w:bCs/>
        </w:rPr>
        <w:lastRenderedPageBreak/>
        <w:t>4.3 Assignment or Subcontract</w:t>
      </w:r>
    </w:p>
    <w:p w14:paraId="0D4854B9" w14:textId="7A55A81A" w:rsidR="002568BB" w:rsidRDefault="002568BB" w:rsidP="002568BB">
      <w:pPr>
        <w:pStyle w:val="NoSpacing"/>
        <w:tabs>
          <w:tab w:val="left" w:pos="1080"/>
        </w:tabs>
        <w:rPr>
          <w:b/>
          <w:bCs/>
        </w:rPr>
      </w:pPr>
    </w:p>
    <w:p w14:paraId="1514051B" w14:textId="0CEA04BB" w:rsidR="002568BB" w:rsidRDefault="00224A9F" w:rsidP="00224A9F">
      <w:pPr>
        <w:pStyle w:val="NoSpacing"/>
        <w:tabs>
          <w:tab w:val="left" w:pos="1080"/>
        </w:tabs>
        <w:ind w:left="1080"/>
      </w:pPr>
      <w:r>
        <w:t>This contract may not be assigned or subcontracted by the firm without the written consent of the Village.</w:t>
      </w:r>
    </w:p>
    <w:p w14:paraId="6A569812" w14:textId="77777777" w:rsidR="00224A9F" w:rsidRDefault="00224A9F" w:rsidP="00224A9F">
      <w:pPr>
        <w:pStyle w:val="NoSpacing"/>
        <w:tabs>
          <w:tab w:val="left" w:pos="1080"/>
        </w:tabs>
      </w:pPr>
    </w:p>
    <w:p w14:paraId="0234EA1E" w14:textId="6492DBB4" w:rsidR="00A27822" w:rsidRDefault="00A27822" w:rsidP="00F36868">
      <w:pPr>
        <w:pStyle w:val="NoSpacing"/>
        <w:tabs>
          <w:tab w:val="left" w:pos="1080"/>
        </w:tabs>
        <w:ind w:left="720"/>
        <w:rPr>
          <w:b/>
          <w:bCs/>
        </w:rPr>
      </w:pPr>
      <w:r>
        <w:rPr>
          <w:b/>
          <w:bCs/>
        </w:rPr>
        <w:t>4.4 Independent Contractor Status</w:t>
      </w:r>
    </w:p>
    <w:p w14:paraId="0E4FDF90" w14:textId="77777777" w:rsidR="00F36868" w:rsidRDefault="00F36868" w:rsidP="00F36868">
      <w:pPr>
        <w:pStyle w:val="NoSpacing"/>
        <w:tabs>
          <w:tab w:val="left" w:pos="1080"/>
        </w:tabs>
        <w:ind w:left="720"/>
        <w:rPr>
          <w:b/>
          <w:bCs/>
        </w:rPr>
      </w:pPr>
    </w:p>
    <w:p w14:paraId="3D698D96" w14:textId="0167F089" w:rsidR="00F36868" w:rsidRDefault="00F36868" w:rsidP="00F51E0C">
      <w:pPr>
        <w:pStyle w:val="NoSpacing"/>
        <w:tabs>
          <w:tab w:val="left" w:pos="1080"/>
        </w:tabs>
        <w:ind w:left="1080"/>
      </w:pPr>
      <w:r w:rsidRPr="00F36868">
        <w:t>The Firm agrees that it is an independent Contractor with respect to the services provided pursuant to this agreement. Nothing in this agreement shall be considered to create the relationship of employer and employee between the parties. </w:t>
      </w:r>
    </w:p>
    <w:p w14:paraId="3FAECFAE" w14:textId="77777777" w:rsidR="0005050B" w:rsidRDefault="0005050B" w:rsidP="00F51E0C">
      <w:pPr>
        <w:pStyle w:val="NoSpacing"/>
        <w:tabs>
          <w:tab w:val="left" w:pos="1080"/>
        </w:tabs>
        <w:ind w:left="1080"/>
      </w:pPr>
    </w:p>
    <w:p w14:paraId="49C4D7EF" w14:textId="2468B416" w:rsidR="00F51E0C" w:rsidRDefault="00F51E0C" w:rsidP="00ED1F51">
      <w:pPr>
        <w:pStyle w:val="NoSpacing"/>
        <w:tabs>
          <w:tab w:val="left" w:pos="1080"/>
        </w:tabs>
        <w:ind w:left="720"/>
        <w:rPr>
          <w:b/>
          <w:bCs/>
        </w:rPr>
      </w:pPr>
      <w:r>
        <w:rPr>
          <w:b/>
          <w:bCs/>
        </w:rPr>
        <w:t>4.5 Amendments to Contract</w:t>
      </w:r>
    </w:p>
    <w:p w14:paraId="0411C885" w14:textId="77777777" w:rsidR="00F51E0C" w:rsidRDefault="00F51E0C" w:rsidP="00F51E0C">
      <w:pPr>
        <w:pStyle w:val="NoSpacing"/>
        <w:tabs>
          <w:tab w:val="left" w:pos="1080"/>
        </w:tabs>
        <w:rPr>
          <w:b/>
          <w:bCs/>
        </w:rPr>
      </w:pPr>
    </w:p>
    <w:p w14:paraId="5A9AAA9F" w14:textId="60BDAC9B" w:rsidR="00F51E0C" w:rsidRDefault="00F51E0C" w:rsidP="00ED1F51">
      <w:pPr>
        <w:pStyle w:val="NoSpacing"/>
        <w:tabs>
          <w:tab w:val="left" w:pos="1080"/>
        </w:tabs>
        <w:ind w:left="1080"/>
      </w:pPr>
      <w:r>
        <w:t>This contract may be modified only by written amendment to the contract, signed by both parties.</w:t>
      </w:r>
    </w:p>
    <w:p w14:paraId="2823F8E5" w14:textId="77777777" w:rsidR="00F51E0C" w:rsidRDefault="00F51E0C" w:rsidP="00F51E0C">
      <w:pPr>
        <w:pStyle w:val="NoSpacing"/>
        <w:tabs>
          <w:tab w:val="left" w:pos="1080"/>
        </w:tabs>
      </w:pPr>
    </w:p>
    <w:p w14:paraId="32C6B3E7" w14:textId="7EAA2A57" w:rsidR="00F51E0C" w:rsidRDefault="00F51E0C" w:rsidP="00ED1F51">
      <w:pPr>
        <w:pStyle w:val="NoSpacing"/>
        <w:tabs>
          <w:tab w:val="left" w:pos="720"/>
        </w:tabs>
        <w:ind w:left="720"/>
      </w:pPr>
      <w:r>
        <w:rPr>
          <w:b/>
          <w:bCs/>
        </w:rPr>
        <w:t>4.6 Waiver</w:t>
      </w:r>
    </w:p>
    <w:p w14:paraId="39ED9745" w14:textId="77777777" w:rsidR="00F51E0C" w:rsidRDefault="00F51E0C" w:rsidP="00F51E0C">
      <w:pPr>
        <w:pStyle w:val="NoSpacing"/>
        <w:tabs>
          <w:tab w:val="left" w:pos="1080"/>
        </w:tabs>
      </w:pPr>
    </w:p>
    <w:p w14:paraId="6EC5CBD7" w14:textId="680F5AF6" w:rsidR="00F51E0C" w:rsidRDefault="00D7383A" w:rsidP="00ED1F51">
      <w:pPr>
        <w:pStyle w:val="NoSpacing"/>
        <w:tabs>
          <w:tab w:val="left" w:pos="1080"/>
        </w:tabs>
        <w:ind w:left="1080"/>
      </w:pPr>
      <w:r w:rsidRPr="00D7383A">
        <w:t>One or more waivers by any party of any term of the contract will not be construed as a waiver of a subsequent breach of the same or any other term. The consent or approval given by any party with respect to any act by the other party requiring such consent or approval shall not be deemed to waive the need for further consent or approval of any subsequent similar act by such party. </w:t>
      </w:r>
    </w:p>
    <w:p w14:paraId="11595468" w14:textId="77777777" w:rsidR="00D7383A" w:rsidRDefault="00D7383A" w:rsidP="00F51E0C">
      <w:pPr>
        <w:pStyle w:val="NoSpacing"/>
        <w:tabs>
          <w:tab w:val="left" w:pos="1080"/>
        </w:tabs>
      </w:pPr>
    </w:p>
    <w:p w14:paraId="68A188E2" w14:textId="74EAB84F" w:rsidR="00D7383A" w:rsidRDefault="00D7383A" w:rsidP="00ED1F51">
      <w:pPr>
        <w:pStyle w:val="NoSpacing"/>
        <w:tabs>
          <w:tab w:val="left" w:pos="1080"/>
        </w:tabs>
        <w:ind w:left="720"/>
        <w:rPr>
          <w:b/>
          <w:bCs/>
        </w:rPr>
      </w:pPr>
      <w:r>
        <w:rPr>
          <w:b/>
          <w:bCs/>
        </w:rPr>
        <w:t>4.7 Indemnification and Defense of Suits</w:t>
      </w:r>
    </w:p>
    <w:p w14:paraId="0035B004" w14:textId="77777777" w:rsidR="00D7383A" w:rsidRDefault="00D7383A" w:rsidP="00ED1F51">
      <w:pPr>
        <w:pStyle w:val="NoSpacing"/>
        <w:tabs>
          <w:tab w:val="left" w:pos="0"/>
        </w:tabs>
        <w:rPr>
          <w:b/>
          <w:bCs/>
        </w:rPr>
      </w:pPr>
    </w:p>
    <w:p w14:paraId="040B57A8" w14:textId="5C473B94" w:rsidR="00D7383A" w:rsidRDefault="00D7383A" w:rsidP="00ED1F51">
      <w:pPr>
        <w:pStyle w:val="NoSpacing"/>
        <w:tabs>
          <w:tab w:val="left" w:pos="1080"/>
        </w:tabs>
        <w:ind w:left="1080"/>
      </w:pPr>
      <w:r w:rsidRPr="00D7383A">
        <w:t>The Firm agrees to indemnify, hold harmless, and defend the Village, its officers, agents, and employees from all liability including claims, demands, damages, actions or causes of action, together with all losses, costs, or expense, including attorney fees, where such liability is founded upon or grows out of the acts, errors, or omissions of the Firm, its employees, agents, or subcontractors. </w:t>
      </w:r>
    </w:p>
    <w:p w14:paraId="45571983" w14:textId="77777777" w:rsidR="00D7383A" w:rsidRDefault="00D7383A" w:rsidP="00F51E0C">
      <w:pPr>
        <w:pStyle w:val="NoSpacing"/>
        <w:tabs>
          <w:tab w:val="left" w:pos="1080"/>
        </w:tabs>
      </w:pPr>
    </w:p>
    <w:p w14:paraId="2E6B18FA" w14:textId="6C29D03E" w:rsidR="00D7383A" w:rsidRDefault="00D7383A" w:rsidP="00ED1F51">
      <w:pPr>
        <w:pStyle w:val="NoSpacing"/>
        <w:tabs>
          <w:tab w:val="left" w:pos="1080"/>
        </w:tabs>
        <w:ind w:left="720"/>
        <w:rPr>
          <w:b/>
          <w:bCs/>
        </w:rPr>
      </w:pPr>
      <w:r>
        <w:rPr>
          <w:b/>
          <w:bCs/>
        </w:rPr>
        <w:t>4.8 Contract Period</w:t>
      </w:r>
    </w:p>
    <w:p w14:paraId="38943214" w14:textId="77777777" w:rsidR="00D7383A" w:rsidRDefault="00D7383A" w:rsidP="00F51E0C">
      <w:pPr>
        <w:pStyle w:val="NoSpacing"/>
        <w:tabs>
          <w:tab w:val="left" w:pos="1080"/>
        </w:tabs>
        <w:rPr>
          <w:b/>
          <w:bCs/>
        </w:rPr>
      </w:pPr>
    </w:p>
    <w:p w14:paraId="6E0E8BD0" w14:textId="3791DDA2" w:rsidR="00D7383A" w:rsidRDefault="00D7383A" w:rsidP="00ED1F51">
      <w:pPr>
        <w:pStyle w:val="NoSpacing"/>
        <w:tabs>
          <w:tab w:val="left" w:pos="1080"/>
        </w:tabs>
        <w:ind w:left="1080"/>
      </w:pPr>
      <w:r>
        <w:t>The term of this contract will be as specified in the RFP.</w:t>
      </w:r>
    </w:p>
    <w:p w14:paraId="30163156" w14:textId="77777777" w:rsidR="00D7383A" w:rsidRDefault="00D7383A" w:rsidP="00F51E0C">
      <w:pPr>
        <w:pStyle w:val="NoSpacing"/>
        <w:tabs>
          <w:tab w:val="left" w:pos="1080"/>
        </w:tabs>
      </w:pPr>
    </w:p>
    <w:p w14:paraId="7428C64E" w14:textId="3D2B798D" w:rsidR="00D7383A" w:rsidRDefault="00D7383A" w:rsidP="00ED1F51">
      <w:pPr>
        <w:pStyle w:val="NoSpacing"/>
        <w:tabs>
          <w:tab w:val="left" w:pos="1080"/>
        </w:tabs>
        <w:ind w:left="720"/>
        <w:rPr>
          <w:b/>
          <w:bCs/>
        </w:rPr>
      </w:pPr>
      <w:r>
        <w:rPr>
          <w:b/>
          <w:bCs/>
        </w:rPr>
        <w:t>4.9 Termination of Contract</w:t>
      </w:r>
    </w:p>
    <w:p w14:paraId="145BC054" w14:textId="77777777" w:rsidR="00ED6EE6" w:rsidRDefault="00ED6EE6" w:rsidP="00F51E0C">
      <w:pPr>
        <w:pStyle w:val="NoSpacing"/>
        <w:tabs>
          <w:tab w:val="left" w:pos="1080"/>
        </w:tabs>
        <w:rPr>
          <w:b/>
          <w:bCs/>
        </w:rPr>
      </w:pPr>
    </w:p>
    <w:p w14:paraId="11E2298A" w14:textId="77777777" w:rsidR="00ED6EE6" w:rsidRPr="00ED6EE6" w:rsidRDefault="00ED6EE6" w:rsidP="00ED1F51">
      <w:pPr>
        <w:pStyle w:val="NoSpacing"/>
        <w:tabs>
          <w:tab w:val="left" w:pos="1080"/>
        </w:tabs>
        <w:ind w:left="1080"/>
      </w:pPr>
      <w:r w:rsidRPr="00ED6EE6">
        <w:t xml:space="preserve">It should be noted that either party may cancel the service agreement for by written notice to the other party at least 90 days in advance of the commencement of the contract. If through any cause, the Firm shall fail to fulfill in timely and proper manner his obligations under this contract, or if the Firm shall violate any of the covenants, agreements or stipulations of this contract, the Village shall thereupon have the right to immediately terminate or provide notice of the terminations this Contract. Such termination notice shall be in writing and shall identify the date of the termination. In such event, all finished or unfinished documents, data, studies, surveys, drawings, maps, models, photographs, reports, or other materials related to the services prepared </w:t>
      </w:r>
      <w:r w:rsidRPr="00ED6EE6">
        <w:lastRenderedPageBreak/>
        <w:t>by the support firm under this contract shall, at the option of the Village, become the property of the Village of Little Chute.  </w:t>
      </w:r>
    </w:p>
    <w:p w14:paraId="2C6045B6" w14:textId="77777777" w:rsidR="00ED6EE6" w:rsidRPr="00ED6EE6" w:rsidRDefault="00ED6EE6" w:rsidP="00ED1F51">
      <w:pPr>
        <w:pStyle w:val="NoSpacing"/>
        <w:tabs>
          <w:tab w:val="left" w:pos="1080"/>
        </w:tabs>
        <w:ind w:left="1080"/>
      </w:pPr>
      <w:r w:rsidRPr="00ED6EE6">
        <w:t> </w:t>
      </w:r>
    </w:p>
    <w:p w14:paraId="045F21E6" w14:textId="77777777" w:rsidR="00ED6EE6" w:rsidRDefault="00ED6EE6" w:rsidP="00ED1F51">
      <w:pPr>
        <w:pStyle w:val="NoSpacing"/>
        <w:tabs>
          <w:tab w:val="left" w:pos="1080"/>
        </w:tabs>
        <w:ind w:left="1080"/>
      </w:pPr>
      <w:r w:rsidRPr="00ED6EE6">
        <w:t>Notwithstanding the above, the support firm shall not be relieved of liability to the Village for damages sustained by the Village by virtue of any breach of the contract by the support firm, and the Village may withhold any payments to the support Firm or the purpose of set off until such time as the exact amount of damages due to the Village from the support Firm is determined. </w:t>
      </w:r>
    </w:p>
    <w:p w14:paraId="01102A0A" w14:textId="77777777" w:rsidR="00ED1F51" w:rsidRDefault="00ED1F51" w:rsidP="00ED6EE6">
      <w:pPr>
        <w:pStyle w:val="NoSpacing"/>
        <w:tabs>
          <w:tab w:val="left" w:pos="1080"/>
        </w:tabs>
      </w:pPr>
    </w:p>
    <w:p w14:paraId="26AF3723" w14:textId="77777777" w:rsidR="00ED1F51" w:rsidRDefault="00ED1F51" w:rsidP="00ED6EE6">
      <w:pPr>
        <w:pStyle w:val="NoSpacing"/>
        <w:tabs>
          <w:tab w:val="left" w:pos="1080"/>
        </w:tabs>
      </w:pPr>
    </w:p>
    <w:p w14:paraId="1736E5BD" w14:textId="2DE37013" w:rsidR="00ED6EE6" w:rsidRDefault="00ED6EE6" w:rsidP="00ED1F51">
      <w:pPr>
        <w:pStyle w:val="NoSpacing"/>
        <w:tabs>
          <w:tab w:val="left" w:pos="1080"/>
        </w:tabs>
        <w:ind w:left="720"/>
        <w:rPr>
          <w:b/>
          <w:bCs/>
        </w:rPr>
      </w:pPr>
      <w:r>
        <w:rPr>
          <w:b/>
          <w:bCs/>
        </w:rPr>
        <w:t>4.10 Other Considerations</w:t>
      </w:r>
    </w:p>
    <w:p w14:paraId="730B9564" w14:textId="77777777" w:rsidR="00ED1F51" w:rsidRDefault="00ED1F51" w:rsidP="00ED6EE6">
      <w:pPr>
        <w:pStyle w:val="NoSpacing"/>
        <w:tabs>
          <w:tab w:val="left" w:pos="1080"/>
        </w:tabs>
        <w:rPr>
          <w:b/>
          <w:bCs/>
        </w:rPr>
      </w:pPr>
    </w:p>
    <w:p w14:paraId="241826D5" w14:textId="38549F76" w:rsidR="00ED1F51" w:rsidRPr="00ED6EE6" w:rsidRDefault="00ED1F51" w:rsidP="00ED1F51">
      <w:pPr>
        <w:pStyle w:val="NoSpacing"/>
        <w:tabs>
          <w:tab w:val="left" w:pos="1080"/>
        </w:tabs>
        <w:ind w:left="1080"/>
      </w:pPr>
      <w:r w:rsidRPr="00ED1F51">
        <w:t>Factors which include, but are not limited to, quantity involved, time of completion, purpose for which required, competency and financial capacity of vendor, ability to render satisfactory service and past performance will be considered in determining status as a responsible vendor. The Village reserves the right to request additional information as may reasonably be required to make this determination and to further investigate the qualifications of the respondent as deemed appropriate. </w:t>
      </w:r>
    </w:p>
    <w:p w14:paraId="30801EBA" w14:textId="77777777" w:rsidR="00ED6EE6" w:rsidRPr="00D7383A" w:rsidRDefault="00ED6EE6" w:rsidP="00F51E0C">
      <w:pPr>
        <w:pStyle w:val="NoSpacing"/>
        <w:tabs>
          <w:tab w:val="left" w:pos="1080"/>
        </w:tabs>
        <w:rPr>
          <w:b/>
          <w:bCs/>
        </w:rPr>
      </w:pPr>
    </w:p>
    <w:p w14:paraId="1702DDC5" w14:textId="5002E781" w:rsidR="00224A9F" w:rsidRPr="00224A9F" w:rsidRDefault="00224A9F" w:rsidP="00224A9F">
      <w:pPr>
        <w:pStyle w:val="NoSpacing"/>
        <w:tabs>
          <w:tab w:val="left" w:pos="1080"/>
        </w:tabs>
        <w:ind w:left="1080"/>
        <w:rPr>
          <w:b/>
          <w:bCs/>
        </w:rPr>
      </w:pPr>
    </w:p>
    <w:p w14:paraId="08F399CE" w14:textId="77777777" w:rsidR="007311FA" w:rsidRPr="007311FA" w:rsidRDefault="007311FA" w:rsidP="007311FA">
      <w:pPr>
        <w:pStyle w:val="NoSpacing"/>
      </w:pPr>
    </w:p>
    <w:p w14:paraId="4B8672BF" w14:textId="77777777" w:rsidR="00DD401D" w:rsidRPr="00CE4992" w:rsidRDefault="00DD401D" w:rsidP="00CE4992">
      <w:pPr>
        <w:pStyle w:val="NoSpacing"/>
        <w:ind w:left="720"/>
      </w:pPr>
    </w:p>
    <w:sectPr w:rsidR="00DD401D" w:rsidRPr="00CE499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8D1BF" w14:textId="77777777" w:rsidR="00EA12CF" w:rsidRDefault="00EA12CF" w:rsidP="00EA12CF">
      <w:pPr>
        <w:spacing w:after="0" w:line="240" w:lineRule="auto"/>
      </w:pPr>
      <w:r>
        <w:separator/>
      </w:r>
    </w:p>
  </w:endnote>
  <w:endnote w:type="continuationSeparator" w:id="0">
    <w:p w14:paraId="75907E82" w14:textId="77777777" w:rsidR="00EA12CF" w:rsidRDefault="00EA12CF" w:rsidP="00EA1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95811" w14:textId="77777777" w:rsidR="0005050B" w:rsidRDefault="00050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438787"/>
      <w:docPartObj>
        <w:docPartGallery w:val="Page Numbers (Bottom of Page)"/>
        <w:docPartUnique/>
      </w:docPartObj>
    </w:sdtPr>
    <w:sdtEndPr>
      <w:rPr>
        <w:noProof/>
      </w:rPr>
    </w:sdtEndPr>
    <w:sdtContent>
      <w:p w14:paraId="74A189D4" w14:textId="2A570643" w:rsidR="00EA12CF" w:rsidRDefault="00EA12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126DC9" w14:textId="77777777" w:rsidR="00EA12CF" w:rsidRDefault="00EA12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080F" w14:textId="77777777" w:rsidR="0005050B" w:rsidRDefault="00050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70295" w14:textId="77777777" w:rsidR="00EA12CF" w:rsidRDefault="00EA12CF" w:rsidP="00EA12CF">
      <w:pPr>
        <w:spacing w:after="0" w:line="240" w:lineRule="auto"/>
      </w:pPr>
      <w:r>
        <w:separator/>
      </w:r>
    </w:p>
  </w:footnote>
  <w:footnote w:type="continuationSeparator" w:id="0">
    <w:p w14:paraId="0A5106A8" w14:textId="77777777" w:rsidR="00EA12CF" w:rsidRDefault="00EA12CF" w:rsidP="00EA1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DE97B" w14:textId="77777777" w:rsidR="0005050B" w:rsidRDefault="00050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2288" w14:textId="64D380CF" w:rsidR="0005050B" w:rsidRDefault="000505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D2B82" w14:textId="77777777" w:rsidR="0005050B" w:rsidRDefault="00050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47DE5"/>
    <w:multiLevelType w:val="multilevel"/>
    <w:tmpl w:val="FB4E92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6966A6"/>
    <w:multiLevelType w:val="multilevel"/>
    <w:tmpl w:val="783616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9034CF"/>
    <w:multiLevelType w:val="multilevel"/>
    <w:tmpl w:val="41D874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7F7DB7"/>
    <w:multiLevelType w:val="multilevel"/>
    <w:tmpl w:val="2EEEAA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0C0986"/>
    <w:multiLevelType w:val="multilevel"/>
    <w:tmpl w:val="F6E40B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2C11F1"/>
    <w:multiLevelType w:val="multilevel"/>
    <w:tmpl w:val="FE3617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523896"/>
    <w:multiLevelType w:val="multilevel"/>
    <w:tmpl w:val="2D9C1A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6844137">
    <w:abstractNumId w:val="6"/>
  </w:num>
  <w:num w:numId="2" w16cid:durableId="1912160483">
    <w:abstractNumId w:val="4"/>
  </w:num>
  <w:num w:numId="3" w16cid:durableId="430198070">
    <w:abstractNumId w:val="0"/>
  </w:num>
  <w:num w:numId="4" w16cid:durableId="1500537058">
    <w:abstractNumId w:val="3"/>
  </w:num>
  <w:num w:numId="5" w16cid:durableId="647898203">
    <w:abstractNumId w:val="1"/>
  </w:num>
  <w:num w:numId="6" w16cid:durableId="1714504837">
    <w:abstractNumId w:val="5"/>
  </w:num>
  <w:num w:numId="7" w16cid:durableId="1885942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3FE"/>
    <w:rsid w:val="000040E5"/>
    <w:rsid w:val="00021D72"/>
    <w:rsid w:val="0005050B"/>
    <w:rsid w:val="00061DFE"/>
    <w:rsid w:val="00070535"/>
    <w:rsid w:val="00097634"/>
    <w:rsid w:val="000B4081"/>
    <w:rsid w:val="00117DAD"/>
    <w:rsid w:val="00156E5C"/>
    <w:rsid w:val="00173623"/>
    <w:rsid w:val="00174DD7"/>
    <w:rsid w:val="001805CD"/>
    <w:rsid w:val="001A2E4F"/>
    <w:rsid w:val="001A3E11"/>
    <w:rsid w:val="001A536D"/>
    <w:rsid w:val="00207767"/>
    <w:rsid w:val="002079EF"/>
    <w:rsid w:val="00212AD1"/>
    <w:rsid w:val="00224A9F"/>
    <w:rsid w:val="00227521"/>
    <w:rsid w:val="00232674"/>
    <w:rsid w:val="0024684F"/>
    <w:rsid w:val="00247A4A"/>
    <w:rsid w:val="00255409"/>
    <w:rsid w:val="002568BB"/>
    <w:rsid w:val="002742CC"/>
    <w:rsid w:val="00287567"/>
    <w:rsid w:val="002904BD"/>
    <w:rsid w:val="00291AC4"/>
    <w:rsid w:val="002A5D27"/>
    <w:rsid w:val="002D4DA9"/>
    <w:rsid w:val="002D62CE"/>
    <w:rsid w:val="002E665E"/>
    <w:rsid w:val="002F3888"/>
    <w:rsid w:val="003023EF"/>
    <w:rsid w:val="003068B4"/>
    <w:rsid w:val="003110DF"/>
    <w:rsid w:val="00340D19"/>
    <w:rsid w:val="003430A2"/>
    <w:rsid w:val="003579E0"/>
    <w:rsid w:val="00357F87"/>
    <w:rsid w:val="00397FCD"/>
    <w:rsid w:val="003A3CCC"/>
    <w:rsid w:val="003B3891"/>
    <w:rsid w:val="003F3CAA"/>
    <w:rsid w:val="004172A3"/>
    <w:rsid w:val="004372DD"/>
    <w:rsid w:val="00453E57"/>
    <w:rsid w:val="004605FD"/>
    <w:rsid w:val="00466DAB"/>
    <w:rsid w:val="004A7C6E"/>
    <w:rsid w:val="004C03B3"/>
    <w:rsid w:val="004E2B7F"/>
    <w:rsid w:val="004F52E9"/>
    <w:rsid w:val="00512652"/>
    <w:rsid w:val="00530A3C"/>
    <w:rsid w:val="00557F2B"/>
    <w:rsid w:val="005665F7"/>
    <w:rsid w:val="005951DB"/>
    <w:rsid w:val="005C02BA"/>
    <w:rsid w:val="005C3577"/>
    <w:rsid w:val="005E5C64"/>
    <w:rsid w:val="00611EFF"/>
    <w:rsid w:val="00612596"/>
    <w:rsid w:val="0061486D"/>
    <w:rsid w:val="00623805"/>
    <w:rsid w:val="00652761"/>
    <w:rsid w:val="006615FE"/>
    <w:rsid w:val="00685B96"/>
    <w:rsid w:val="006A65E0"/>
    <w:rsid w:val="006C37BB"/>
    <w:rsid w:val="006C3E50"/>
    <w:rsid w:val="00703BFB"/>
    <w:rsid w:val="007206B1"/>
    <w:rsid w:val="007311FA"/>
    <w:rsid w:val="00734060"/>
    <w:rsid w:val="00766119"/>
    <w:rsid w:val="00790D80"/>
    <w:rsid w:val="007B553A"/>
    <w:rsid w:val="007B709C"/>
    <w:rsid w:val="0082401B"/>
    <w:rsid w:val="00856D5C"/>
    <w:rsid w:val="008646EF"/>
    <w:rsid w:val="008C184E"/>
    <w:rsid w:val="008E7A05"/>
    <w:rsid w:val="00927AB4"/>
    <w:rsid w:val="009602E7"/>
    <w:rsid w:val="00984195"/>
    <w:rsid w:val="00993904"/>
    <w:rsid w:val="009B24F9"/>
    <w:rsid w:val="009C1305"/>
    <w:rsid w:val="009D0663"/>
    <w:rsid w:val="009D33A1"/>
    <w:rsid w:val="009E36AD"/>
    <w:rsid w:val="00A151A2"/>
    <w:rsid w:val="00A209DA"/>
    <w:rsid w:val="00A27822"/>
    <w:rsid w:val="00A33366"/>
    <w:rsid w:val="00A50820"/>
    <w:rsid w:val="00A63372"/>
    <w:rsid w:val="00A723CB"/>
    <w:rsid w:val="00A77A67"/>
    <w:rsid w:val="00A84475"/>
    <w:rsid w:val="00A84BFE"/>
    <w:rsid w:val="00A955FA"/>
    <w:rsid w:val="00AB3CC9"/>
    <w:rsid w:val="00AF20F8"/>
    <w:rsid w:val="00B042BA"/>
    <w:rsid w:val="00B12B9B"/>
    <w:rsid w:val="00B300B5"/>
    <w:rsid w:val="00B46114"/>
    <w:rsid w:val="00B473FE"/>
    <w:rsid w:val="00B558B8"/>
    <w:rsid w:val="00B939E0"/>
    <w:rsid w:val="00B971E4"/>
    <w:rsid w:val="00BA2219"/>
    <w:rsid w:val="00BB6599"/>
    <w:rsid w:val="00BD1784"/>
    <w:rsid w:val="00C311AF"/>
    <w:rsid w:val="00C50F7B"/>
    <w:rsid w:val="00C6708B"/>
    <w:rsid w:val="00C73F16"/>
    <w:rsid w:val="00C804FE"/>
    <w:rsid w:val="00C90AC0"/>
    <w:rsid w:val="00C95C58"/>
    <w:rsid w:val="00CA5DAE"/>
    <w:rsid w:val="00CB51F7"/>
    <w:rsid w:val="00CC30E7"/>
    <w:rsid w:val="00CE4951"/>
    <w:rsid w:val="00CE4992"/>
    <w:rsid w:val="00CE5AE5"/>
    <w:rsid w:val="00CF0B72"/>
    <w:rsid w:val="00D00920"/>
    <w:rsid w:val="00D073E5"/>
    <w:rsid w:val="00D7383A"/>
    <w:rsid w:val="00D91205"/>
    <w:rsid w:val="00DD401D"/>
    <w:rsid w:val="00E20B47"/>
    <w:rsid w:val="00E30BA4"/>
    <w:rsid w:val="00E36D51"/>
    <w:rsid w:val="00E415BF"/>
    <w:rsid w:val="00E4528C"/>
    <w:rsid w:val="00E51045"/>
    <w:rsid w:val="00E518CF"/>
    <w:rsid w:val="00E565A1"/>
    <w:rsid w:val="00E75F91"/>
    <w:rsid w:val="00E846DE"/>
    <w:rsid w:val="00E92461"/>
    <w:rsid w:val="00E92B76"/>
    <w:rsid w:val="00EA11CC"/>
    <w:rsid w:val="00EA12CF"/>
    <w:rsid w:val="00ED1F51"/>
    <w:rsid w:val="00ED2113"/>
    <w:rsid w:val="00ED4528"/>
    <w:rsid w:val="00ED6EE6"/>
    <w:rsid w:val="00EE45E5"/>
    <w:rsid w:val="00F0094D"/>
    <w:rsid w:val="00F203F0"/>
    <w:rsid w:val="00F352E7"/>
    <w:rsid w:val="00F36868"/>
    <w:rsid w:val="00F47BE1"/>
    <w:rsid w:val="00F51E0C"/>
    <w:rsid w:val="00F6337E"/>
    <w:rsid w:val="00F876E2"/>
    <w:rsid w:val="00FB5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0D74CC"/>
  <w15:chartTrackingRefBased/>
  <w15:docId w15:val="{AFBE5843-FAA7-45BC-A860-CBE1C26C3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7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3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3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3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7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3FE"/>
    <w:rPr>
      <w:rFonts w:eastAsiaTheme="majorEastAsia" w:cstheme="majorBidi"/>
      <w:color w:val="272727" w:themeColor="text1" w:themeTint="D8"/>
    </w:rPr>
  </w:style>
  <w:style w:type="paragraph" w:styleId="Title">
    <w:name w:val="Title"/>
    <w:basedOn w:val="Normal"/>
    <w:next w:val="Normal"/>
    <w:link w:val="TitleChar"/>
    <w:uiPriority w:val="10"/>
    <w:qFormat/>
    <w:rsid w:val="00B47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3FE"/>
    <w:pPr>
      <w:spacing w:before="160"/>
      <w:jc w:val="center"/>
    </w:pPr>
    <w:rPr>
      <w:i/>
      <w:iCs/>
      <w:color w:val="404040" w:themeColor="text1" w:themeTint="BF"/>
    </w:rPr>
  </w:style>
  <w:style w:type="character" w:customStyle="1" w:styleId="QuoteChar">
    <w:name w:val="Quote Char"/>
    <w:basedOn w:val="DefaultParagraphFont"/>
    <w:link w:val="Quote"/>
    <w:uiPriority w:val="29"/>
    <w:rsid w:val="00B473FE"/>
    <w:rPr>
      <w:i/>
      <w:iCs/>
      <w:color w:val="404040" w:themeColor="text1" w:themeTint="BF"/>
    </w:rPr>
  </w:style>
  <w:style w:type="paragraph" w:styleId="ListParagraph">
    <w:name w:val="List Paragraph"/>
    <w:basedOn w:val="Normal"/>
    <w:uiPriority w:val="34"/>
    <w:qFormat/>
    <w:rsid w:val="00B473FE"/>
    <w:pPr>
      <w:ind w:left="720"/>
      <w:contextualSpacing/>
    </w:pPr>
  </w:style>
  <w:style w:type="character" w:styleId="IntenseEmphasis">
    <w:name w:val="Intense Emphasis"/>
    <w:basedOn w:val="DefaultParagraphFont"/>
    <w:uiPriority w:val="21"/>
    <w:qFormat/>
    <w:rsid w:val="00B473FE"/>
    <w:rPr>
      <w:i/>
      <w:iCs/>
      <w:color w:val="0F4761" w:themeColor="accent1" w:themeShade="BF"/>
    </w:rPr>
  </w:style>
  <w:style w:type="paragraph" w:styleId="IntenseQuote">
    <w:name w:val="Intense Quote"/>
    <w:basedOn w:val="Normal"/>
    <w:next w:val="Normal"/>
    <w:link w:val="IntenseQuoteChar"/>
    <w:uiPriority w:val="30"/>
    <w:qFormat/>
    <w:rsid w:val="00B47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3FE"/>
    <w:rPr>
      <w:i/>
      <w:iCs/>
      <w:color w:val="0F4761" w:themeColor="accent1" w:themeShade="BF"/>
    </w:rPr>
  </w:style>
  <w:style w:type="character" w:styleId="IntenseReference">
    <w:name w:val="Intense Reference"/>
    <w:basedOn w:val="DefaultParagraphFont"/>
    <w:uiPriority w:val="32"/>
    <w:qFormat/>
    <w:rsid w:val="00B473FE"/>
    <w:rPr>
      <w:b/>
      <w:bCs/>
      <w:smallCaps/>
      <w:color w:val="0F4761" w:themeColor="accent1" w:themeShade="BF"/>
      <w:spacing w:val="5"/>
    </w:rPr>
  </w:style>
  <w:style w:type="paragraph" w:styleId="Header">
    <w:name w:val="header"/>
    <w:basedOn w:val="Normal"/>
    <w:link w:val="HeaderChar"/>
    <w:uiPriority w:val="99"/>
    <w:unhideWhenUsed/>
    <w:rsid w:val="00EA1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2CF"/>
  </w:style>
  <w:style w:type="paragraph" w:styleId="Footer">
    <w:name w:val="footer"/>
    <w:basedOn w:val="Normal"/>
    <w:link w:val="FooterChar"/>
    <w:uiPriority w:val="99"/>
    <w:unhideWhenUsed/>
    <w:rsid w:val="00EA1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2CF"/>
  </w:style>
  <w:style w:type="paragraph" w:styleId="NoSpacing">
    <w:name w:val="No Spacing"/>
    <w:uiPriority w:val="1"/>
    <w:qFormat/>
    <w:rsid w:val="006615FE"/>
    <w:pPr>
      <w:spacing w:after="0" w:line="240" w:lineRule="auto"/>
    </w:pPr>
  </w:style>
  <w:style w:type="table" w:styleId="TableGrid">
    <w:name w:val="Table Grid"/>
    <w:basedOn w:val="TableNormal"/>
    <w:uiPriority w:val="39"/>
    <w:rsid w:val="00021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401D"/>
    <w:rPr>
      <w:color w:val="467886" w:themeColor="hyperlink"/>
      <w:u w:val="single"/>
    </w:rPr>
  </w:style>
  <w:style w:type="character" w:styleId="UnresolvedMention">
    <w:name w:val="Unresolved Mention"/>
    <w:basedOn w:val="DefaultParagraphFont"/>
    <w:uiPriority w:val="99"/>
    <w:semiHidden/>
    <w:unhideWhenUsed/>
    <w:rsid w:val="00DD4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1531">
      <w:bodyDiv w:val="1"/>
      <w:marLeft w:val="0"/>
      <w:marRight w:val="0"/>
      <w:marTop w:val="0"/>
      <w:marBottom w:val="0"/>
      <w:divBdr>
        <w:top w:val="none" w:sz="0" w:space="0" w:color="auto"/>
        <w:left w:val="none" w:sz="0" w:space="0" w:color="auto"/>
        <w:bottom w:val="none" w:sz="0" w:space="0" w:color="auto"/>
        <w:right w:val="none" w:sz="0" w:space="0" w:color="auto"/>
      </w:divBdr>
      <w:divsChild>
        <w:div w:id="108134976">
          <w:marLeft w:val="0"/>
          <w:marRight w:val="0"/>
          <w:marTop w:val="0"/>
          <w:marBottom w:val="0"/>
          <w:divBdr>
            <w:top w:val="none" w:sz="0" w:space="0" w:color="auto"/>
            <w:left w:val="none" w:sz="0" w:space="0" w:color="auto"/>
            <w:bottom w:val="none" w:sz="0" w:space="0" w:color="auto"/>
            <w:right w:val="none" w:sz="0" w:space="0" w:color="auto"/>
          </w:divBdr>
        </w:div>
        <w:div w:id="1449739602">
          <w:marLeft w:val="0"/>
          <w:marRight w:val="0"/>
          <w:marTop w:val="0"/>
          <w:marBottom w:val="0"/>
          <w:divBdr>
            <w:top w:val="none" w:sz="0" w:space="0" w:color="auto"/>
            <w:left w:val="none" w:sz="0" w:space="0" w:color="auto"/>
            <w:bottom w:val="none" w:sz="0" w:space="0" w:color="auto"/>
            <w:right w:val="none" w:sz="0" w:space="0" w:color="auto"/>
          </w:divBdr>
        </w:div>
        <w:div w:id="2009405729">
          <w:marLeft w:val="0"/>
          <w:marRight w:val="0"/>
          <w:marTop w:val="0"/>
          <w:marBottom w:val="0"/>
          <w:divBdr>
            <w:top w:val="none" w:sz="0" w:space="0" w:color="auto"/>
            <w:left w:val="none" w:sz="0" w:space="0" w:color="auto"/>
            <w:bottom w:val="none" w:sz="0" w:space="0" w:color="auto"/>
            <w:right w:val="none" w:sz="0" w:space="0" w:color="auto"/>
          </w:divBdr>
        </w:div>
        <w:div w:id="380372469">
          <w:marLeft w:val="0"/>
          <w:marRight w:val="0"/>
          <w:marTop w:val="0"/>
          <w:marBottom w:val="0"/>
          <w:divBdr>
            <w:top w:val="none" w:sz="0" w:space="0" w:color="auto"/>
            <w:left w:val="none" w:sz="0" w:space="0" w:color="auto"/>
            <w:bottom w:val="none" w:sz="0" w:space="0" w:color="auto"/>
            <w:right w:val="none" w:sz="0" w:space="0" w:color="auto"/>
          </w:divBdr>
        </w:div>
        <w:div w:id="286081237">
          <w:marLeft w:val="0"/>
          <w:marRight w:val="0"/>
          <w:marTop w:val="0"/>
          <w:marBottom w:val="0"/>
          <w:divBdr>
            <w:top w:val="none" w:sz="0" w:space="0" w:color="auto"/>
            <w:left w:val="none" w:sz="0" w:space="0" w:color="auto"/>
            <w:bottom w:val="none" w:sz="0" w:space="0" w:color="auto"/>
            <w:right w:val="none" w:sz="0" w:space="0" w:color="auto"/>
          </w:divBdr>
        </w:div>
        <w:div w:id="1312052147">
          <w:marLeft w:val="0"/>
          <w:marRight w:val="0"/>
          <w:marTop w:val="0"/>
          <w:marBottom w:val="0"/>
          <w:divBdr>
            <w:top w:val="none" w:sz="0" w:space="0" w:color="auto"/>
            <w:left w:val="none" w:sz="0" w:space="0" w:color="auto"/>
            <w:bottom w:val="none" w:sz="0" w:space="0" w:color="auto"/>
            <w:right w:val="none" w:sz="0" w:space="0" w:color="auto"/>
          </w:divBdr>
        </w:div>
        <w:div w:id="555240289">
          <w:marLeft w:val="0"/>
          <w:marRight w:val="0"/>
          <w:marTop w:val="0"/>
          <w:marBottom w:val="0"/>
          <w:divBdr>
            <w:top w:val="none" w:sz="0" w:space="0" w:color="auto"/>
            <w:left w:val="none" w:sz="0" w:space="0" w:color="auto"/>
            <w:bottom w:val="none" w:sz="0" w:space="0" w:color="auto"/>
            <w:right w:val="none" w:sz="0" w:space="0" w:color="auto"/>
          </w:divBdr>
        </w:div>
        <w:div w:id="1990162550">
          <w:marLeft w:val="0"/>
          <w:marRight w:val="0"/>
          <w:marTop w:val="0"/>
          <w:marBottom w:val="0"/>
          <w:divBdr>
            <w:top w:val="none" w:sz="0" w:space="0" w:color="auto"/>
            <w:left w:val="none" w:sz="0" w:space="0" w:color="auto"/>
            <w:bottom w:val="none" w:sz="0" w:space="0" w:color="auto"/>
            <w:right w:val="none" w:sz="0" w:space="0" w:color="auto"/>
          </w:divBdr>
        </w:div>
        <w:div w:id="2092046158">
          <w:marLeft w:val="0"/>
          <w:marRight w:val="0"/>
          <w:marTop w:val="0"/>
          <w:marBottom w:val="0"/>
          <w:divBdr>
            <w:top w:val="none" w:sz="0" w:space="0" w:color="auto"/>
            <w:left w:val="none" w:sz="0" w:space="0" w:color="auto"/>
            <w:bottom w:val="none" w:sz="0" w:space="0" w:color="auto"/>
            <w:right w:val="none" w:sz="0" w:space="0" w:color="auto"/>
          </w:divBdr>
        </w:div>
        <w:div w:id="241378700">
          <w:marLeft w:val="0"/>
          <w:marRight w:val="0"/>
          <w:marTop w:val="0"/>
          <w:marBottom w:val="0"/>
          <w:divBdr>
            <w:top w:val="none" w:sz="0" w:space="0" w:color="auto"/>
            <w:left w:val="none" w:sz="0" w:space="0" w:color="auto"/>
            <w:bottom w:val="none" w:sz="0" w:space="0" w:color="auto"/>
            <w:right w:val="none" w:sz="0" w:space="0" w:color="auto"/>
          </w:divBdr>
        </w:div>
        <w:div w:id="279654001">
          <w:marLeft w:val="0"/>
          <w:marRight w:val="0"/>
          <w:marTop w:val="0"/>
          <w:marBottom w:val="0"/>
          <w:divBdr>
            <w:top w:val="none" w:sz="0" w:space="0" w:color="auto"/>
            <w:left w:val="none" w:sz="0" w:space="0" w:color="auto"/>
            <w:bottom w:val="none" w:sz="0" w:space="0" w:color="auto"/>
            <w:right w:val="none" w:sz="0" w:space="0" w:color="auto"/>
          </w:divBdr>
        </w:div>
        <w:div w:id="907959153">
          <w:marLeft w:val="0"/>
          <w:marRight w:val="0"/>
          <w:marTop w:val="0"/>
          <w:marBottom w:val="0"/>
          <w:divBdr>
            <w:top w:val="none" w:sz="0" w:space="0" w:color="auto"/>
            <w:left w:val="none" w:sz="0" w:space="0" w:color="auto"/>
            <w:bottom w:val="none" w:sz="0" w:space="0" w:color="auto"/>
            <w:right w:val="none" w:sz="0" w:space="0" w:color="auto"/>
          </w:divBdr>
        </w:div>
        <w:div w:id="845900027">
          <w:marLeft w:val="0"/>
          <w:marRight w:val="0"/>
          <w:marTop w:val="0"/>
          <w:marBottom w:val="0"/>
          <w:divBdr>
            <w:top w:val="none" w:sz="0" w:space="0" w:color="auto"/>
            <w:left w:val="none" w:sz="0" w:space="0" w:color="auto"/>
            <w:bottom w:val="none" w:sz="0" w:space="0" w:color="auto"/>
            <w:right w:val="none" w:sz="0" w:space="0" w:color="auto"/>
          </w:divBdr>
        </w:div>
        <w:div w:id="2131968004">
          <w:marLeft w:val="0"/>
          <w:marRight w:val="0"/>
          <w:marTop w:val="0"/>
          <w:marBottom w:val="0"/>
          <w:divBdr>
            <w:top w:val="none" w:sz="0" w:space="0" w:color="auto"/>
            <w:left w:val="none" w:sz="0" w:space="0" w:color="auto"/>
            <w:bottom w:val="none" w:sz="0" w:space="0" w:color="auto"/>
            <w:right w:val="none" w:sz="0" w:space="0" w:color="auto"/>
          </w:divBdr>
        </w:div>
        <w:div w:id="1881239001">
          <w:marLeft w:val="0"/>
          <w:marRight w:val="0"/>
          <w:marTop w:val="0"/>
          <w:marBottom w:val="0"/>
          <w:divBdr>
            <w:top w:val="none" w:sz="0" w:space="0" w:color="auto"/>
            <w:left w:val="none" w:sz="0" w:space="0" w:color="auto"/>
            <w:bottom w:val="none" w:sz="0" w:space="0" w:color="auto"/>
            <w:right w:val="none" w:sz="0" w:space="0" w:color="auto"/>
          </w:divBdr>
        </w:div>
        <w:div w:id="1296447541">
          <w:marLeft w:val="0"/>
          <w:marRight w:val="0"/>
          <w:marTop w:val="0"/>
          <w:marBottom w:val="0"/>
          <w:divBdr>
            <w:top w:val="none" w:sz="0" w:space="0" w:color="auto"/>
            <w:left w:val="none" w:sz="0" w:space="0" w:color="auto"/>
            <w:bottom w:val="none" w:sz="0" w:space="0" w:color="auto"/>
            <w:right w:val="none" w:sz="0" w:space="0" w:color="auto"/>
          </w:divBdr>
        </w:div>
        <w:div w:id="1473795081">
          <w:marLeft w:val="0"/>
          <w:marRight w:val="0"/>
          <w:marTop w:val="0"/>
          <w:marBottom w:val="0"/>
          <w:divBdr>
            <w:top w:val="none" w:sz="0" w:space="0" w:color="auto"/>
            <w:left w:val="none" w:sz="0" w:space="0" w:color="auto"/>
            <w:bottom w:val="none" w:sz="0" w:space="0" w:color="auto"/>
            <w:right w:val="none" w:sz="0" w:space="0" w:color="auto"/>
          </w:divBdr>
        </w:div>
      </w:divsChild>
    </w:div>
    <w:div w:id="107238917">
      <w:bodyDiv w:val="1"/>
      <w:marLeft w:val="0"/>
      <w:marRight w:val="0"/>
      <w:marTop w:val="0"/>
      <w:marBottom w:val="0"/>
      <w:divBdr>
        <w:top w:val="none" w:sz="0" w:space="0" w:color="auto"/>
        <w:left w:val="none" w:sz="0" w:space="0" w:color="auto"/>
        <w:bottom w:val="none" w:sz="0" w:space="0" w:color="auto"/>
        <w:right w:val="none" w:sz="0" w:space="0" w:color="auto"/>
      </w:divBdr>
      <w:divsChild>
        <w:div w:id="1533956459">
          <w:marLeft w:val="0"/>
          <w:marRight w:val="0"/>
          <w:marTop w:val="0"/>
          <w:marBottom w:val="0"/>
          <w:divBdr>
            <w:top w:val="none" w:sz="0" w:space="0" w:color="auto"/>
            <w:left w:val="none" w:sz="0" w:space="0" w:color="auto"/>
            <w:bottom w:val="none" w:sz="0" w:space="0" w:color="auto"/>
            <w:right w:val="none" w:sz="0" w:space="0" w:color="auto"/>
          </w:divBdr>
        </w:div>
        <w:div w:id="356124265">
          <w:marLeft w:val="0"/>
          <w:marRight w:val="0"/>
          <w:marTop w:val="0"/>
          <w:marBottom w:val="0"/>
          <w:divBdr>
            <w:top w:val="none" w:sz="0" w:space="0" w:color="auto"/>
            <w:left w:val="none" w:sz="0" w:space="0" w:color="auto"/>
            <w:bottom w:val="none" w:sz="0" w:space="0" w:color="auto"/>
            <w:right w:val="none" w:sz="0" w:space="0" w:color="auto"/>
          </w:divBdr>
        </w:div>
        <w:div w:id="1947079481">
          <w:marLeft w:val="0"/>
          <w:marRight w:val="0"/>
          <w:marTop w:val="0"/>
          <w:marBottom w:val="0"/>
          <w:divBdr>
            <w:top w:val="none" w:sz="0" w:space="0" w:color="auto"/>
            <w:left w:val="none" w:sz="0" w:space="0" w:color="auto"/>
            <w:bottom w:val="none" w:sz="0" w:space="0" w:color="auto"/>
            <w:right w:val="none" w:sz="0" w:space="0" w:color="auto"/>
          </w:divBdr>
        </w:div>
        <w:div w:id="2037803058">
          <w:marLeft w:val="0"/>
          <w:marRight w:val="0"/>
          <w:marTop w:val="0"/>
          <w:marBottom w:val="0"/>
          <w:divBdr>
            <w:top w:val="none" w:sz="0" w:space="0" w:color="auto"/>
            <w:left w:val="none" w:sz="0" w:space="0" w:color="auto"/>
            <w:bottom w:val="none" w:sz="0" w:space="0" w:color="auto"/>
            <w:right w:val="none" w:sz="0" w:space="0" w:color="auto"/>
          </w:divBdr>
        </w:div>
        <w:div w:id="2063819503">
          <w:marLeft w:val="0"/>
          <w:marRight w:val="0"/>
          <w:marTop w:val="0"/>
          <w:marBottom w:val="0"/>
          <w:divBdr>
            <w:top w:val="none" w:sz="0" w:space="0" w:color="auto"/>
            <w:left w:val="none" w:sz="0" w:space="0" w:color="auto"/>
            <w:bottom w:val="none" w:sz="0" w:space="0" w:color="auto"/>
            <w:right w:val="none" w:sz="0" w:space="0" w:color="auto"/>
          </w:divBdr>
        </w:div>
        <w:div w:id="381366585">
          <w:marLeft w:val="0"/>
          <w:marRight w:val="0"/>
          <w:marTop w:val="0"/>
          <w:marBottom w:val="0"/>
          <w:divBdr>
            <w:top w:val="none" w:sz="0" w:space="0" w:color="auto"/>
            <w:left w:val="none" w:sz="0" w:space="0" w:color="auto"/>
            <w:bottom w:val="none" w:sz="0" w:space="0" w:color="auto"/>
            <w:right w:val="none" w:sz="0" w:space="0" w:color="auto"/>
          </w:divBdr>
        </w:div>
        <w:div w:id="1682320987">
          <w:marLeft w:val="0"/>
          <w:marRight w:val="0"/>
          <w:marTop w:val="0"/>
          <w:marBottom w:val="0"/>
          <w:divBdr>
            <w:top w:val="none" w:sz="0" w:space="0" w:color="auto"/>
            <w:left w:val="none" w:sz="0" w:space="0" w:color="auto"/>
            <w:bottom w:val="none" w:sz="0" w:space="0" w:color="auto"/>
            <w:right w:val="none" w:sz="0" w:space="0" w:color="auto"/>
          </w:divBdr>
        </w:div>
        <w:div w:id="1876965557">
          <w:marLeft w:val="0"/>
          <w:marRight w:val="0"/>
          <w:marTop w:val="0"/>
          <w:marBottom w:val="0"/>
          <w:divBdr>
            <w:top w:val="none" w:sz="0" w:space="0" w:color="auto"/>
            <w:left w:val="none" w:sz="0" w:space="0" w:color="auto"/>
            <w:bottom w:val="none" w:sz="0" w:space="0" w:color="auto"/>
            <w:right w:val="none" w:sz="0" w:space="0" w:color="auto"/>
          </w:divBdr>
        </w:div>
        <w:div w:id="324935822">
          <w:marLeft w:val="0"/>
          <w:marRight w:val="0"/>
          <w:marTop w:val="0"/>
          <w:marBottom w:val="0"/>
          <w:divBdr>
            <w:top w:val="none" w:sz="0" w:space="0" w:color="auto"/>
            <w:left w:val="none" w:sz="0" w:space="0" w:color="auto"/>
            <w:bottom w:val="none" w:sz="0" w:space="0" w:color="auto"/>
            <w:right w:val="none" w:sz="0" w:space="0" w:color="auto"/>
          </w:divBdr>
        </w:div>
        <w:div w:id="168834569">
          <w:marLeft w:val="0"/>
          <w:marRight w:val="0"/>
          <w:marTop w:val="0"/>
          <w:marBottom w:val="0"/>
          <w:divBdr>
            <w:top w:val="none" w:sz="0" w:space="0" w:color="auto"/>
            <w:left w:val="none" w:sz="0" w:space="0" w:color="auto"/>
            <w:bottom w:val="none" w:sz="0" w:space="0" w:color="auto"/>
            <w:right w:val="none" w:sz="0" w:space="0" w:color="auto"/>
          </w:divBdr>
        </w:div>
        <w:div w:id="232202114">
          <w:marLeft w:val="0"/>
          <w:marRight w:val="0"/>
          <w:marTop w:val="0"/>
          <w:marBottom w:val="0"/>
          <w:divBdr>
            <w:top w:val="none" w:sz="0" w:space="0" w:color="auto"/>
            <w:left w:val="none" w:sz="0" w:space="0" w:color="auto"/>
            <w:bottom w:val="none" w:sz="0" w:space="0" w:color="auto"/>
            <w:right w:val="none" w:sz="0" w:space="0" w:color="auto"/>
          </w:divBdr>
        </w:div>
        <w:div w:id="1149588489">
          <w:marLeft w:val="0"/>
          <w:marRight w:val="0"/>
          <w:marTop w:val="0"/>
          <w:marBottom w:val="0"/>
          <w:divBdr>
            <w:top w:val="none" w:sz="0" w:space="0" w:color="auto"/>
            <w:left w:val="none" w:sz="0" w:space="0" w:color="auto"/>
            <w:bottom w:val="none" w:sz="0" w:space="0" w:color="auto"/>
            <w:right w:val="none" w:sz="0" w:space="0" w:color="auto"/>
          </w:divBdr>
        </w:div>
        <w:div w:id="52702268">
          <w:marLeft w:val="0"/>
          <w:marRight w:val="0"/>
          <w:marTop w:val="0"/>
          <w:marBottom w:val="0"/>
          <w:divBdr>
            <w:top w:val="none" w:sz="0" w:space="0" w:color="auto"/>
            <w:left w:val="none" w:sz="0" w:space="0" w:color="auto"/>
            <w:bottom w:val="none" w:sz="0" w:space="0" w:color="auto"/>
            <w:right w:val="none" w:sz="0" w:space="0" w:color="auto"/>
          </w:divBdr>
        </w:div>
        <w:div w:id="450324550">
          <w:marLeft w:val="0"/>
          <w:marRight w:val="0"/>
          <w:marTop w:val="0"/>
          <w:marBottom w:val="0"/>
          <w:divBdr>
            <w:top w:val="none" w:sz="0" w:space="0" w:color="auto"/>
            <w:left w:val="none" w:sz="0" w:space="0" w:color="auto"/>
            <w:bottom w:val="none" w:sz="0" w:space="0" w:color="auto"/>
            <w:right w:val="none" w:sz="0" w:space="0" w:color="auto"/>
          </w:divBdr>
        </w:div>
        <w:div w:id="2066485403">
          <w:marLeft w:val="0"/>
          <w:marRight w:val="0"/>
          <w:marTop w:val="0"/>
          <w:marBottom w:val="0"/>
          <w:divBdr>
            <w:top w:val="none" w:sz="0" w:space="0" w:color="auto"/>
            <w:left w:val="none" w:sz="0" w:space="0" w:color="auto"/>
            <w:bottom w:val="none" w:sz="0" w:space="0" w:color="auto"/>
            <w:right w:val="none" w:sz="0" w:space="0" w:color="auto"/>
          </w:divBdr>
        </w:div>
        <w:div w:id="573125747">
          <w:marLeft w:val="0"/>
          <w:marRight w:val="0"/>
          <w:marTop w:val="0"/>
          <w:marBottom w:val="0"/>
          <w:divBdr>
            <w:top w:val="none" w:sz="0" w:space="0" w:color="auto"/>
            <w:left w:val="none" w:sz="0" w:space="0" w:color="auto"/>
            <w:bottom w:val="none" w:sz="0" w:space="0" w:color="auto"/>
            <w:right w:val="none" w:sz="0" w:space="0" w:color="auto"/>
          </w:divBdr>
        </w:div>
        <w:div w:id="832910860">
          <w:marLeft w:val="0"/>
          <w:marRight w:val="0"/>
          <w:marTop w:val="0"/>
          <w:marBottom w:val="0"/>
          <w:divBdr>
            <w:top w:val="none" w:sz="0" w:space="0" w:color="auto"/>
            <w:left w:val="none" w:sz="0" w:space="0" w:color="auto"/>
            <w:bottom w:val="none" w:sz="0" w:space="0" w:color="auto"/>
            <w:right w:val="none" w:sz="0" w:space="0" w:color="auto"/>
          </w:divBdr>
        </w:div>
      </w:divsChild>
    </w:div>
    <w:div w:id="480266780">
      <w:bodyDiv w:val="1"/>
      <w:marLeft w:val="0"/>
      <w:marRight w:val="0"/>
      <w:marTop w:val="0"/>
      <w:marBottom w:val="0"/>
      <w:divBdr>
        <w:top w:val="none" w:sz="0" w:space="0" w:color="auto"/>
        <w:left w:val="none" w:sz="0" w:space="0" w:color="auto"/>
        <w:bottom w:val="none" w:sz="0" w:space="0" w:color="auto"/>
        <w:right w:val="none" w:sz="0" w:space="0" w:color="auto"/>
      </w:divBdr>
      <w:divsChild>
        <w:div w:id="875388173">
          <w:marLeft w:val="0"/>
          <w:marRight w:val="0"/>
          <w:marTop w:val="0"/>
          <w:marBottom w:val="0"/>
          <w:divBdr>
            <w:top w:val="none" w:sz="0" w:space="0" w:color="auto"/>
            <w:left w:val="none" w:sz="0" w:space="0" w:color="auto"/>
            <w:bottom w:val="none" w:sz="0" w:space="0" w:color="auto"/>
            <w:right w:val="none" w:sz="0" w:space="0" w:color="auto"/>
          </w:divBdr>
          <w:divsChild>
            <w:div w:id="1739522408">
              <w:marLeft w:val="0"/>
              <w:marRight w:val="0"/>
              <w:marTop w:val="0"/>
              <w:marBottom w:val="0"/>
              <w:divBdr>
                <w:top w:val="none" w:sz="0" w:space="0" w:color="auto"/>
                <w:left w:val="none" w:sz="0" w:space="0" w:color="auto"/>
                <w:bottom w:val="none" w:sz="0" w:space="0" w:color="auto"/>
                <w:right w:val="none" w:sz="0" w:space="0" w:color="auto"/>
              </w:divBdr>
            </w:div>
            <w:div w:id="217673332">
              <w:marLeft w:val="0"/>
              <w:marRight w:val="0"/>
              <w:marTop w:val="0"/>
              <w:marBottom w:val="0"/>
              <w:divBdr>
                <w:top w:val="none" w:sz="0" w:space="0" w:color="auto"/>
                <w:left w:val="none" w:sz="0" w:space="0" w:color="auto"/>
                <w:bottom w:val="none" w:sz="0" w:space="0" w:color="auto"/>
                <w:right w:val="none" w:sz="0" w:space="0" w:color="auto"/>
              </w:divBdr>
            </w:div>
            <w:div w:id="318970044">
              <w:marLeft w:val="0"/>
              <w:marRight w:val="0"/>
              <w:marTop w:val="0"/>
              <w:marBottom w:val="0"/>
              <w:divBdr>
                <w:top w:val="none" w:sz="0" w:space="0" w:color="auto"/>
                <w:left w:val="none" w:sz="0" w:space="0" w:color="auto"/>
                <w:bottom w:val="none" w:sz="0" w:space="0" w:color="auto"/>
                <w:right w:val="none" w:sz="0" w:space="0" w:color="auto"/>
              </w:divBdr>
            </w:div>
            <w:div w:id="315844770">
              <w:marLeft w:val="0"/>
              <w:marRight w:val="0"/>
              <w:marTop w:val="0"/>
              <w:marBottom w:val="0"/>
              <w:divBdr>
                <w:top w:val="none" w:sz="0" w:space="0" w:color="auto"/>
                <w:left w:val="none" w:sz="0" w:space="0" w:color="auto"/>
                <w:bottom w:val="none" w:sz="0" w:space="0" w:color="auto"/>
                <w:right w:val="none" w:sz="0" w:space="0" w:color="auto"/>
              </w:divBdr>
            </w:div>
            <w:div w:id="1026566082">
              <w:marLeft w:val="0"/>
              <w:marRight w:val="0"/>
              <w:marTop w:val="0"/>
              <w:marBottom w:val="0"/>
              <w:divBdr>
                <w:top w:val="none" w:sz="0" w:space="0" w:color="auto"/>
                <w:left w:val="none" w:sz="0" w:space="0" w:color="auto"/>
                <w:bottom w:val="none" w:sz="0" w:space="0" w:color="auto"/>
                <w:right w:val="none" w:sz="0" w:space="0" w:color="auto"/>
              </w:divBdr>
            </w:div>
            <w:div w:id="1074857005">
              <w:marLeft w:val="0"/>
              <w:marRight w:val="0"/>
              <w:marTop w:val="0"/>
              <w:marBottom w:val="0"/>
              <w:divBdr>
                <w:top w:val="none" w:sz="0" w:space="0" w:color="auto"/>
                <w:left w:val="none" w:sz="0" w:space="0" w:color="auto"/>
                <w:bottom w:val="none" w:sz="0" w:space="0" w:color="auto"/>
                <w:right w:val="none" w:sz="0" w:space="0" w:color="auto"/>
              </w:divBdr>
            </w:div>
            <w:div w:id="1261722792">
              <w:marLeft w:val="0"/>
              <w:marRight w:val="0"/>
              <w:marTop w:val="0"/>
              <w:marBottom w:val="0"/>
              <w:divBdr>
                <w:top w:val="none" w:sz="0" w:space="0" w:color="auto"/>
                <w:left w:val="none" w:sz="0" w:space="0" w:color="auto"/>
                <w:bottom w:val="none" w:sz="0" w:space="0" w:color="auto"/>
                <w:right w:val="none" w:sz="0" w:space="0" w:color="auto"/>
              </w:divBdr>
            </w:div>
            <w:div w:id="1128623339">
              <w:marLeft w:val="0"/>
              <w:marRight w:val="0"/>
              <w:marTop w:val="0"/>
              <w:marBottom w:val="0"/>
              <w:divBdr>
                <w:top w:val="none" w:sz="0" w:space="0" w:color="auto"/>
                <w:left w:val="none" w:sz="0" w:space="0" w:color="auto"/>
                <w:bottom w:val="none" w:sz="0" w:space="0" w:color="auto"/>
                <w:right w:val="none" w:sz="0" w:space="0" w:color="auto"/>
              </w:divBdr>
            </w:div>
            <w:div w:id="455835355">
              <w:marLeft w:val="0"/>
              <w:marRight w:val="0"/>
              <w:marTop w:val="0"/>
              <w:marBottom w:val="0"/>
              <w:divBdr>
                <w:top w:val="none" w:sz="0" w:space="0" w:color="auto"/>
                <w:left w:val="none" w:sz="0" w:space="0" w:color="auto"/>
                <w:bottom w:val="none" w:sz="0" w:space="0" w:color="auto"/>
                <w:right w:val="none" w:sz="0" w:space="0" w:color="auto"/>
              </w:divBdr>
            </w:div>
            <w:div w:id="259797269">
              <w:marLeft w:val="0"/>
              <w:marRight w:val="0"/>
              <w:marTop w:val="0"/>
              <w:marBottom w:val="0"/>
              <w:divBdr>
                <w:top w:val="none" w:sz="0" w:space="0" w:color="auto"/>
                <w:left w:val="none" w:sz="0" w:space="0" w:color="auto"/>
                <w:bottom w:val="none" w:sz="0" w:space="0" w:color="auto"/>
                <w:right w:val="none" w:sz="0" w:space="0" w:color="auto"/>
              </w:divBdr>
            </w:div>
            <w:div w:id="222953649">
              <w:marLeft w:val="0"/>
              <w:marRight w:val="0"/>
              <w:marTop w:val="0"/>
              <w:marBottom w:val="0"/>
              <w:divBdr>
                <w:top w:val="none" w:sz="0" w:space="0" w:color="auto"/>
                <w:left w:val="none" w:sz="0" w:space="0" w:color="auto"/>
                <w:bottom w:val="none" w:sz="0" w:space="0" w:color="auto"/>
                <w:right w:val="none" w:sz="0" w:space="0" w:color="auto"/>
              </w:divBdr>
            </w:div>
            <w:div w:id="468477690">
              <w:marLeft w:val="0"/>
              <w:marRight w:val="0"/>
              <w:marTop w:val="0"/>
              <w:marBottom w:val="0"/>
              <w:divBdr>
                <w:top w:val="none" w:sz="0" w:space="0" w:color="auto"/>
                <w:left w:val="none" w:sz="0" w:space="0" w:color="auto"/>
                <w:bottom w:val="none" w:sz="0" w:space="0" w:color="auto"/>
                <w:right w:val="none" w:sz="0" w:space="0" w:color="auto"/>
              </w:divBdr>
            </w:div>
            <w:div w:id="1859463329">
              <w:marLeft w:val="0"/>
              <w:marRight w:val="0"/>
              <w:marTop w:val="0"/>
              <w:marBottom w:val="0"/>
              <w:divBdr>
                <w:top w:val="none" w:sz="0" w:space="0" w:color="auto"/>
                <w:left w:val="none" w:sz="0" w:space="0" w:color="auto"/>
                <w:bottom w:val="none" w:sz="0" w:space="0" w:color="auto"/>
                <w:right w:val="none" w:sz="0" w:space="0" w:color="auto"/>
              </w:divBdr>
            </w:div>
            <w:div w:id="1056321681">
              <w:marLeft w:val="0"/>
              <w:marRight w:val="0"/>
              <w:marTop w:val="0"/>
              <w:marBottom w:val="0"/>
              <w:divBdr>
                <w:top w:val="none" w:sz="0" w:space="0" w:color="auto"/>
                <w:left w:val="none" w:sz="0" w:space="0" w:color="auto"/>
                <w:bottom w:val="none" w:sz="0" w:space="0" w:color="auto"/>
                <w:right w:val="none" w:sz="0" w:space="0" w:color="auto"/>
              </w:divBdr>
            </w:div>
            <w:div w:id="1313371572">
              <w:marLeft w:val="0"/>
              <w:marRight w:val="0"/>
              <w:marTop w:val="0"/>
              <w:marBottom w:val="0"/>
              <w:divBdr>
                <w:top w:val="none" w:sz="0" w:space="0" w:color="auto"/>
                <w:left w:val="none" w:sz="0" w:space="0" w:color="auto"/>
                <w:bottom w:val="none" w:sz="0" w:space="0" w:color="auto"/>
                <w:right w:val="none" w:sz="0" w:space="0" w:color="auto"/>
              </w:divBdr>
            </w:div>
          </w:divsChild>
        </w:div>
        <w:div w:id="245115567">
          <w:marLeft w:val="0"/>
          <w:marRight w:val="0"/>
          <w:marTop w:val="0"/>
          <w:marBottom w:val="0"/>
          <w:divBdr>
            <w:top w:val="none" w:sz="0" w:space="0" w:color="auto"/>
            <w:left w:val="none" w:sz="0" w:space="0" w:color="auto"/>
            <w:bottom w:val="none" w:sz="0" w:space="0" w:color="auto"/>
            <w:right w:val="none" w:sz="0" w:space="0" w:color="auto"/>
          </w:divBdr>
          <w:divsChild>
            <w:div w:id="1853452500">
              <w:marLeft w:val="0"/>
              <w:marRight w:val="0"/>
              <w:marTop w:val="0"/>
              <w:marBottom w:val="0"/>
              <w:divBdr>
                <w:top w:val="none" w:sz="0" w:space="0" w:color="auto"/>
                <w:left w:val="none" w:sz="0" w:space="0" w:color="auto"/>
                <w:bottom w:val="none" w:sz="0" w:space="0" w:color="auto"/>
                <w:right w:val="none" w:sz="0" w:space="0" w:color="auto"/>
              </w:divBdr>
            </w:div>
            <w:div w:id="330328715">
              <w:marLeft w:val="0"/>
              <w:marRight w:val="0"/>
              <w:marTop w:val="0"/>
              <w:marBottom w:val="0"/>
              <w:divBdr>
                <w:top w:val="none" w:sz="0" w:space="0" w:color="auto"/>
                <w:left w:val="none" w:sz="0" w:space="0" w:color="auto"/>
                <w:bottom w:val="none" w:sz="0" w:space="0" w:color="auto"/>
                <w:right w:val="none" w:sz="0" w:space="0" w:color="auto"/>
              </w:divBdr>
            </w:div>
            <w:div w:id="227689802">
              <w:marLeft w:val="0"/>
              <w:marRight w:val="0"/>
              <w:marTop w:val="0"/>
              <w:marBottom w:val="0"/>
              <w:divBdr>
                <w:top w:val="none" w:sz="0" w:space="0" w:color="auto"/>
                <w:left w:val="none" w:sz="0" w:space="0" w:color="auto"/>
                <w:bottom w:val="none" w:sz="0" w:space="0" w:color="auto"/>
                <w:right w:val="none" w:sz="0" w:space="0" w:color="auto"/>
              </w:divBdr>
            </w:div>
            <w:div w:id="1263611570">
              <w:marLeft w:val="0"/>
              <w:marRight w:val="0"/>
              <w:marTop w:val="0"/>
              <w:marBottom w:val="0"/>
              <w:divBdr>
                <w:top w:val="none" w:sz="0" w:space="0" w:color="auto"/>
                <w:left w:val="none" w:sz="0" w:space="0" w:color="auto"/>
                <w:bottom w:val="none" w:sz="0" w:space="0" w:color="auto"/>
                <w:right w:val="none" w:sz="0" w:space="0" w:color="auto"/>
              </w:divBdr>
            </w:div>
            <w:div w:id="1972393054">
              <w:marLeft w:val="0"/>
              <w:marRight w:val="0"/>
              <w:marTop w:val="0"/>
              <w:marBottom w:val="0"/>
              <w:divBdr>
                <w:top w:val="none" w:sz="0" w:space="0" w:color="auto"/>
                <w:left w:val="none" w:sz="0" w:space="0" w:color="auto"/>
                <w:bottom w:val="none" w:sz="0" w:space="0" w:color="auto"/>
                <w:right w:val="none" w:sz="0" w:space="0" w:color="auto"/>
              </w:divBdr>
            </w:div>
            <w:div w:id="162973">
              <w:marLeft w:val="0"/>
              <w:marRight w:val="0"/>
              <w:marTop w:val="0"/>
              <w:marBottom w:val="0"/>
              <w:divBdr>
                <w:top w:val="none" w:sz="0" w:space="0" w:color="auto"/>
                <w:left w:val="none" w:sz="0" w:space="0" w:color="auto"/>
                <w:bottom w:val="none" w:sz="0" w:space="0" w:color="auto"/>
                <w:right w:val="none" w:sz="0" w:space="0" w:color="auto"/>
              </w:divBdr>
            </w:div>
            <w:div w:id="77833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968200">
      <w:bodyDiv w:val="1"/>
      <w:marLeft w:val="0"/>
      <w:marRight w:val="0"/>
      <w:marTop w:val="0"/>
      <w:marBottom w:val="0"/>
      <w:divBdr>
        <w:top w:val="none" w:sz="0" w:space="0" w:color="auto"/>
        <w:left w:val="none" w:sz="0" w:space="0" w:color="auto"/>
        <w:bottom w:val="none" w:sz="0" w:space="0" w:color="auto"/>
        <w:right w:val="none" w:sz="0" w:space="0" w:color="auto"/>
      </w:divBdr>
      <w:divsChild>
        <w:div w:id="1121192945">
          <w:marLeft w:val="0"/>
          <w:marRight w:val="0"/>
          <w:marTop w:val="0"/>
          <w:marBottom w:val="0"/>
          <w:divBdr>
            <w:top w:val="none" w:sz="0" w:space="0" w:color="auto"/>
            <w:left w:val="none" w:sz="0" w:space="0" w:color="auto"/>
            <w:bottom w:val="none" w:sz="0" w:space="0" w:color="auto"/>
            <w:right w:val="none" w:sz="0" w:space="0" w:color="auto"/>
          </w:divBdr>
        </w:div>
        <w:div w:id="945501592">
          <w:marLeft w:val="0"/>
          <w:marRight w:val="0"/>
          <w:marTop w:val="0"/>
          <w:marBottom w:val="0"/>
          <w:divBdr>
            <w:top w:val="none" w:sz="0" w:space="0" w:color="auto"/>
            <w:left w:val="none" w:sz="0" w:space="0" w:color="auto"/>
            <w:bottom w:val="none" w:sz="0" w:space="0" w:color="auto"/>
            <w:right w:val="none" w:sz="0" w:space="0" w:color="auto"/>
          </w:divBdr>
        </w:div>
        <w:div w:id="240527544">
          <w:marLeft w:val="0"/>
          <w:marRight w:val="0"/>
          <w:marTop w:val="0"/>
          <w:marBottom w:val="0"/>
          <w:divBdr>
            <w:top w:val="none" w:sz="0" w:space="0" w:color="auto"/>
            <w:left w:val="none" w:sz="0" w:space="0" w:color="auto"/>
            <w:bottom w:val="none" w:sz="0" w:space="0" w:color="auto"/>
            <w:right w:val="none" w:sz="0" w:space="0" w:color="auto"/>
          </w:divBdr>
        </w:div>
      </w:divsChild>
    </w:div>
    <w:div w:id="1555845807">
      <w:bodyDiv w:val="1"/>
      <w:marLeft w:val="0"/>
      <w:marRight w:val="0"/>
      <w:marTop w:val="0"/>
      <w:marBottom w:val="0"/>
      <w:divBdr>
        <w:top w:val="none" w:sz="0" w:space="0" w:color="auto"/>
        <w:left w:val="none" w:sz="0" w:space="0" w:color="auto"/>
        <w:bottom w:val="none" w:sz="0" w:space="0" w:color="auto"/>
        <w:right w:val="none" w:sz="0" w:space="0" w:color="auto"/>
      </w:divBdr>
      <w:divsChild>
        <w:div w:id="813565551">
          <w:marLeft w:val="0"/>
          <w:marRight w:val="0"/>
          <w:marTop w:val="0"/>
          <w:marBottom w:val="0"/>
          <w:divBdr>
            <w:top w:val="none" w:sz="0" w:space="0" w:color="auto"/>
            <w:left w:val="none" w:sz="0" w:space="0" w:color="auto"/>
            <w:bottom w:val="none" w:sz="0" w:space="0" w:color="auto"/>
            <w:right w:val="none" w:sz="0" w:space="0" w:color="auto"/>
          </w:divBdr>
          <w:divsChild>
            <w:div w:id="792943199">
              <w:marLeft w:val="0"/>
              <w:marRight w:val="0"/>
              <w:marTop w:val="0"/>
              <w:marBottom w:val="0"/>
              <w:divBdr>
                <w:top w:val="none" w:sz="0" w:space="0" w:color="auto"/>
                <w:left w:val="none" w:sz="0" w:space="0" w:color="auto"/>
                <w:bottom w:val="none" w:sz="0" w:space="0" w:color="auto"/>
                <w:right w:val="none" w:sz="0" w:space="0" w:color="auto"/>
              </w:divBdr>
            </w:div>
            <w:div w:id="56636641">
              <w:marLeft w:val="0"/>
              <w:marRight w:val="0"/>
              <w:marTop w:val="0"/>
              <w:marBottom w:val="0"/>
              <w:divBdr>
                <w:top w:val="none" w:sz="0" w:space="0" w:color="auto"/>
                <w:left w:val="none" w:sz="0" w:space="0" w:color="auto"/>
                <w:bottom w:val="none" w:sz="0" w:space="0" w:color="auto"/>
                <w:right w:val="none" w:sz="0" w:space="0" w:color="auto"/>
              </w:divBdr>
            </w:div>
            <w:div w:id="695155997">
              <w:marLeft w:val="0"/>
              <w:marRight w:val="0"/>
              <w:marTop w:val="0"/>
              <w:marBottom w:val="0"/>
              <w:divBdr>
                <w:top w:val="none" w:sz="0" w:space="0" w:color="auto"/>
                <w:left w:val="none" w:sz="0" w:space="0" w:color="auto"/>
                <w:bottom w:val="none" w:sz="0" w:space="0" w:color="auto"/>
                <w:right w:val="none" w:sz="0" w:space="0" w:color="auto"/>
              </w:divBdr>
            </w:div>
            <w:div w:id="2097358447">
              <w:marLeft w:val="0"/>
              <w:marRight w:val="0"/>
              <w:marTop w:val="0"/>
              <w:marBottom w:val="0"/>
              <w:divBdr>
                <w:top w:val="none" w:sz="0" w:space="0" w:color="auto"/>
                <w:left w:val="none" w:sz="0" w:space="0" w:color="auto"/>
                <w:bottom w:val="none" w:sz="0" w:space="0" w:color="auto"/>
                <w:right w:val="none" w:sz="0" w:space="0" w:color="auto"/>
              </w:divBdr>
            </w:div>
            <w:div w:id="195166604">
              <w:marLeft w:val="0"/>
              <w:marRight w:val="0"/>
              <w:marTop w:val="0"/>
              <w:marBottom w:val="0"/>
              <w:divBdr>
                <w:top w:val="none" w:sz="0" w:space="0" w:color="auto"/>
                <w:left w:val="none" w:sz="0" w:space="0" w:color="auto"/>
                <w:bottom w:val="none" w:sz="0" w:space="0" w:color="auto"/>
                <w:right w:val="none" w:sz="0" w:space="0" w:color="auto"/>
              </w:divBdr>
            </w:div>
            <w:div w:id="1431318486">
              <w:marLeft w:val="0"/>
              <w:marRight w:val="0"/>
              <w:marTop w:val="0"/>
              <w:marBottom w:val="0"/>
              <w:divBdr>
                <w:top w:val="none" w:sz="0" w:space="0" w:color="auto"/>
                <w:left w:val="none" w:sz="0" w:space="0" w:color="auto"/>
                <w:bottom w:val="none" w:sz="0" w:space="0" w:color="auto"/>
                <w:right w:val="none" w:sz="0" w:space="0" w:color="auto"/>
              </w:divBdr>
            </w:div>
            <w:div w:id="1161653885">
              <w:marLeft w:val="0"/>
              <w:marRight w:val="0"/>
              <w:marTop w:val="0"/>
              <w:marBottom w:val="0"/>
              <w:divBdr>
                <w:top w:val="none" w:sz="0" w:space="0" w:color="auto"/>
                <w:left w:val="none" w:sz="0" w:space="0" w:color="auto"/>
                <w:bottom w:val="none" w:sz="0" w:space="0" w:color="auto"/>
                <w:right w:val="none" w:sz="0" w:space="0" w:color="auto"/>
              </w:divBdr>
            </w:div>
            <w:div w:id="1474564641">
              <w:marLeft w:val="0"/>
              <w:marRight w:val="0"/>
              <w:marTop w:val="0"/>
              <w:marBottom w:val="0"/>
              <w:divBdr>
                <w:top w:val="none" w:sz="0" w:space="0" w:color="auto"/>
                <w:left w:val="none" w:sz="0" w:space="0" w:color="auto"/>
                <w:bottom w:val="none" w:sz="0" w:space="0" w:color="auto"/>
                <w:right w:val="none" w:sz="0" w:space="0" w:color="auto"/>
              </w:divBdr>
            </w:div>
            <w:div w:id="151650808">
              <w:marLeft w:val="0"/>
              <w:marRight w:val="0"/>
              <w:marTop w:val="0"/>
              <w:marBottom w:val="0"/>
              <w:divBdr>
                <w:top w:val="none" w:sz="0" w:space="0" w:color="auto"/>
                <w:left w:val="none" w:sz="0" w:space="0" w:color="auto"/>
                <w:bottom w:val="none" w:sz="0" w:space="0" w:color="auto"/>
                <w:right w:val="none" w:sz="0" w:space="0" w:color="auto"/>
              </w:divBdr>
            </w:div>
            <w:div w:id="135071070">
              <w:marLeft w:val="0"/>
              <w:marRight w:val="0"/>
              <w:marTop w:val="0"/>
              <w:marBottom w:val="0"/>
              <w:divBdr>
                <w:top w:val="none" w:sz="0" w:space="0" w:color="auto"/>
                <w:left w:val="none" w:sz="0" w:space="0" w:color="auto"/>
                <w:bottom w:val="none" w:sz="0" w:space="0" w:color="auto"/>
                <w:right w:val="none" w:sz="0" w:space="0" w:color="auto"/>
              </w:divBdr>
            </w:div>
            <w:div w:id="1913393491">
              <w:marLeft w:val="0"/>
              <w:marRight w:val="0"/>
              <w:marTop w:val="0"/>
              <w:marBottom w:val="0"/>
              <w:divBdr>
                <w:top w:val="none" w:sz="0" w:space="0" w:color="auto"/>
                <w:left w:val="none" w:sz="0" w:space="0" w:color="auto"/>
                <w:bottom w:val="none" w:sz="0" w:space="0" w:color="auto"/>
                <w:right w:val="none" w:sz="0" w:space="0" w:color="auto"/>
              </w:divBdr>
            </w:div>
            <w:div w:id="848259072">
              <w:marLeft w:val="0"/>
              <w:marRight w:val="0"/>
              <w:marTop w:val="0"/>
              <w:marBottom w:val="0"/>
              <w:divBdr>
                <w:top w:val="none" w:sz="0" w:space="0" w:color="auto"/>
                <w:left w:val="none" w:sz="0" w:space="0" w:color="auto"/>
                <w:bottom w:val="none" w:sz="0" w:space="0" w:color="auto"/>
                <w:right w:val="none" w:sz="0" w:space="0" w:color="auto"/>
              </w:divBdr>
            </w:div>
            <w:div w:id="801458969">
              <w:marLeft w:val="0"/>
              <w:marRight w:val="0"/>
              <w:marTop w:val="0"/>
              <w:marBottom w:val="0"/>
              <w:divBdr>
                <w:top w:val="none" w:sz="0" w:space="0" w:color="auto"/>
                <w:left w:val="none" w:sz="0" w:space="0" w:color="auto"/>
                <w:bottom w:val="none" w:sz="0" w:space="0" w:color="auto"/>
                <w:right w:val="none" w:sz="0" w:space="0" w:color="auto"/>
              </w:divBdr>
            </w:div>
            <w:div w:id="465126988">
              <w:marLeft w:val="0"/>
              <w:marRight w:val="0"/>
              <w:marTop w:val="0"/>
              <w:marBottom w:val="0"/>
              <w:divBdr>
                <w:top w:val="none" w:sz="0" w:space="0" w:color="auto"/>
                <w:left w:val="none" w:sz="0" w:space="0" w:color="auto"/>
                <w:bottom w:val="none" w:sz="0" w:space="0" w:color="auto"/>
                <w:right w:val="none" w:sz="0" w:space="0" w:color="auto"/>
              </w:divBdr>
            </w:div>
            <w:div w:id="1952662404">
              <w:marLeft w:val="0"/>
              <w:marRight w:val="0"/>
              <w:marTop w:val="0"/>
              <w:marBottom w:val="0"/>
              <w:divBdr>
                <w:top w:val="none" w:sz="0" w:space="0" w:color="auto"/>
                <w:left w:val="none" w:sz="0" w:space="0" w:color="auto"/>
                <w:bottom w:val="none" w:sz="0" w:space="0" w:color="auto"/>
                <w:right w:val="none" w:sz="0" w:space="0" w:color="auto"/>
              </w:divBdr>
            </w:div>
          </w:divsChild>
        </w:div>
        <w:div w:id="871266178">
          <w:marLeft w:val="0"/>
          <w:marRight w:val="0"/>
          <w:marTop w:val="0"/>
          <w:marBottom w:val="0"/>
          <w:divBdr>
            <w:top w:val="none" w:sz="0" w:space="0" w:color="auto"/>
            <w:left w:val="none" w:sz="0" w:space="0" w:color="auto"/>
            <w:bottom w:val="none" w:sz="0" w:space="0" w:color="auto"/>
            <w:right w:val="none" w:sz="0" w:space="0" w:color="auto"/>
          </w:divBdr>
          <w:divsChild>
            <w:div w:id="1225990781">
              <w:marLeft w:val="0"/>
              <w:marRight w:val="0"/>
              <w:marTop w:val="0"/>
              <w:marBottom w:val="0"/>
              <w:divBdr>
                <w:top w:val="none" w:sz="0" w:space="0" w:color="auto"/>
                <w:left w:val="none" w:sz="0" w:space="0" w:color="auto"/>
                <w:bottom w:val="none" w:sz="0" w:space="0" w:color="auto"/>
                <w:right w:val="none" w:sz="0" w:space="0" w:color="auto"/>
              </w:divBdr>
            </w:div>
            <w:div w:id="933175245">
              <w:marLeft w:val="0"/>
              <w:marRight w:val="0"/>
              <w:marTop w:val="0"/>
              <w:marBottom w:val="0"/>
              <w:divBdr>
                <w:top w:val="none" w:sz="0" w:space="0" w:color="auto"/>
                <w:left w:val="none" w:sz="0" w:space="0" w:color="auto"/>
                <w:bottom w:val="none" w:sz="0" w:space="0" w:color="auto"/>
                <w:right w:val="none" w:sz="0" w:space="0" w:color="auto"/>
              </w:divBdr>
            </w:div>
            <w:div w:id="496577545">
              <w:marLeft w:val="0"/>
              <w:marRight w:val="0"/>
              <w:marTop w:val="0"/>
              <w:marBottom w:val="0"/>
              <w:divBdr>
                <w:top w:val="none" w:sz="0" w:space="0" w:color="auto"/>
                <w:left w:val="none" w:sz="0" w:space="0" w:color="auto"/>
                <w:bottom w:val="none" w:sz="0" w:space="0" w:color="auto"/>
                <w:right w:val="none" w:sz="0" w:space="0" w:color="auto"/>
              </w:divBdr>
            </w:div>
            <w:div w:id="1979262291">
              <w:marLeft w:val="0"/>
              <w:marRight w:val="0"/>
              <w:marTop w:val="0"/>
              <w:marBottom w:val="0"/>
              <w:divBdr>
                <w:top w:val="none" w:sz="0" w:space="0" w:color="auto"/>
                <w:left w:val="none" w:sz="0" w:space="0" w:color="auto"/>
                <w:bottom w:val="none" w:sz="0" w:space="0" w:color="auto"/>
                <w:right w:val="none" w:sz="0" w:space="0" w:color="auto"/>
              </w:divBdr>
            </w:div>
            <w:div w:id="1949504352">
              <w:marLeft w:val="0"/>
              <w:marRight w:val="0"/>
              <w:marTop w:val="0"/>
              <w:marBottom w:val="0"/>
              <w:divBdr>
                <w:top w:val="none" w:sz="0" w:space="0" w:color="auto"/>
                <w:left w:val="none" w:sz="0" w:space="0" w:color="auto"/>
                <w:bottom w:val="none" w:sz="0" w:space="0" w:color="auto"/>
                <w:right w:val="none" w:sz="0" w:space="0" w:color="auto"/>
              </w:divBdr>
            </w:div>
            <w:div w:id="558440781">
              <w:marLeft w:val="0"/>
              <w:marRight w:val="0"/>
              <w:marTop w:val="0"/>
              <w:marBottom w:val="0"/>
              <w:divBdr>
                <w:top w:val="none" w:sz="0" w:space="0" w:color="auto"/>
                <w:left w:val="none" w:sz="0" w:space="0" w:color="auto"/>
                <w:bottom w:val="none" w:sz="0" w:space="0" w:color="auto"/>
                <w:right w:val="none" w:sz="0" w:space="0" w:color="auto"/>
              </w:divBdr>
            </w:div>
            <w:div w:id="16987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12990">
      <w:bodyDiv w:val="1"/>
      <w:marLeft w:val="0"/>
      <w:marRight w:val="0"/>
      <w:marTop w:val="0"/>
      <w:marBottom w:val="0"/>
      <w:divBdr>
        <w:top w:val="none" w:sz="0" w:space="0" w:color="auto"/>
        <w:left w:val="none" w:sz="0" w:space="0" w:color="auto"/>
        <w:bottom w:val="none" w:sz="0" w:space="0" w:color="auto"/>
        <w:right w:val="none" w:sz="0" w:space="0" w:color="auto"/>
      </w:divBdr>
      <w:divsChild>
        <w:div w:id="123275544">
          <w:marLeft w:val="0"/>
          <w:marRight w:val="0"/>
          <w:marTop w:val="0"/>
          <w:marBottom w:val="0"/>
          <w:divBdr>
            <w:top w:val="none" w:sz="0" w:space="0" w:color="auto"/>
            <w:left w:val="none" w:sz="0" w:space="0" w:color="auto"/>
            <w:bottom w:val="none" w:sz="0" w:space="0" w:color="auto"/>
            <w:right w:val="none" w:sz="0" w:space="0" w:color="auto"/>
          </w:divBdr>
        </w:div>
        <w:div w:id="1833569370">
          <w:marLeft w:val="0"/>
          <w:marRight w:val="0"/>
          <w:marTop w:val="0"/>
          <w:marBottom w:val="0"/>
          <w:divBdr>
            <w:top w:val="none" w:sz="0" w:space="0" w:color="auto"/>
            <w:left w:val="none" w:sz="0" w:space="0" w:color="auto"/>
            <w:bottom w:val="none" w:sz="0" w:space="0" w:color="auto"/>
            <w:right w:val="none" w:sz="0" w:space="0" w:color="auto"/>
          </w:divBdr>
        </w:div>
        <w:div w:id="1707292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loeckner@littlechutelibrary.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10</Pages>
  <Words>2754</Words>
  <Characters>15702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Kloeckner</dc:creator>
  <cp:keywords/>
  <dc:description/>
  <cp:lastModifiedBy>Megan Kloeckner</cp:lastModifiedBy>
  <cp:revision>157</cp:revision>
  <dcterms:created xsi:type="dcterms:W3CDTF">2025-01-29T16:33:00Z</dcterms:created>
  <dcterms:modified xsi:type="dcterms:W3CDTF">2025-03-19T21:30:00Z</dcterms:modified>
</cp:coreProperties>
</file>